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527" w:rsidRDefault="00FB5527">
      <w:pPr>
        <w:spacing w:line="222" w:lineRule="exact"/>
        <w:ind w:left="280"/>
        <w:rPr>
          <w:b/>
          <w:sz w:val="20"/>
        </w:rPr>
      </w:pPr>
      <w:bookmarkStart w:id="0" w:name="_GoBack"/>
      <w:bookmarkEnd w:id="0"/>
    </w:p>
    <w:p w:rsidR="00FB5527" w:rsidRDefault="00FB5527">
      <w:pPr>
        <w:pStyle w:val="BodyText"/>
        <w:rPr>
          <w:b/>
          <w:sz w:val="22"/>
        </w:rPr>
      </w:pPr>
    </w:p>
    <w:p w:rsidR="00FB5527" w:rsidRDefault="00A5475D" w:rsidP="00A5475D">
      <w:pPr>
        <w:pStyle w:val="BodyText"/>
        <w:spacing w:before="11"/>
        <w:jc w:val="center"/>
        <w:rPr>
          <w:sz w:val="18"/>
        </w:rPr>
      </w:pPr>
      <w:r>
        <w:t>JOINT BASE LEWIS McCHORD DESIGN STANDARDS</w:t>
      </w:r>
    </w:p>
    <w:p w:rsidR="00FB5527" w:rsidRDefault="007F3349">
      <w:pPr>
        <w:pStyle w:val="BodyText"/>
        <w:spacing w:line="465" w:lineRule="auto"/>
        <w:ind w:left="2080" w:right="1977"/>
        <w:jc w:val="center"/>
      </w:pPr>
      <w:r>
        <w:t>DIVISION 07 - THERMAL AND MOISTURE PROTECTION SECTION 07 84 00</w:t>
      </w:r>
    </w:p>
    <w:p w:rsidR="00FB5527" w:rsidRDefault="007F3349">
      <w:pPr>
        <w:pStyle w:val="BodyText"/>
        <w:spacing w:line="226" w:lineRule="exact"/>
        <w:ind w:left="2075" w:right="1977"/>
        <w:jc w:val="center"/>
      </w:pPr>
      <w:r>
        <w:t>FIRESTOPPING</w:t>
      </w:r>
    </w:p>
    <w:p w:rsidR="00FB5527" w:rsidRDefault="00A5475D" w:rsidP="00A5475D">
      <w:pPr>
        <w:pStyle w:val="BodyText"/>
        <w:spacing w:before="4"/>
        <w:jc w:val="center"/>
        <w:rPr>
          <w:sz w:val="19"/>
        </w:rPr>
      </w:pPr>
      <w:r>
        <w:rPr>
          <w:sz w:val="19"/>
        </w:rPr>
        <w:t>07/18</w:t>
      </w:r>
    </w:p>
    <w:p w:rsidR="00FB5527" w:rsidRDefault="00FB5527">
      <w:pPr>
        <w:pStyle w:val="BodyText"/>
        <w:rPr>
          <w:b/>
          <w:sz w:val="22"/>
        </w:rPr>
      </w:pPr>
    </w:p>
    <w:p w:rsidR="008A35EB" w:rsidRDefault="008A35EB" w:rsidP="006F2257">
      <w:pPr>
        <w:pStyle w:val="BodyText"/>
        <w:tabs>
          <w:tab w:val="left" w:pos="1180"/>
        </w:tabs>
        <w:spacing w:before="1"/>
      </w:pPr>
    </w:p>
    <w:p w:rsidR="008A35EB" w:rsidRDefault="008A35EB">
      <w:pPr>
        <w:pStyle w:val="BodyText"/>
        <w:tabs>
          <w:tab w:val="left" w:pos="1180"/>
        </w:tabs>
        <w:spacing w:before="1"/>
        <w:ind w:left="100"/>
      </w:pPr>
    </w:p>
    <w:p w:rsidR="00FB5527" w:rsidRDefault="007F3349">
      <w:pPr>
        <w:pStyle w:val="BodyText"/>
        <w:tabs>
          <w:tab w:val="left" w:pos="1180"/>
        </w:tabs>
        <w:spacing w:before="1"/>
        <w:ind w:left="100"/>
      </w:pPr>
      <w:r>
        <w:t>PART</w:t>
      </w:r>
      <w:r>
        <w:rPr>
          <w:spacing w:val="-1"/>
        </w:rPr>
        <w:t xml:space="preserve"> </w:t>
      </w:r>
      <w:r>
        <w:t>1</w:t>
      </w:r>
      <w:r>
        <w:tab/>
        <w:t>GENERAL</w:t>
      </w:r>
    </w:p>
    <w:p w:rsidR="008A35EB" w:rsidRDefault="008A35EB">
      <w:pPr>
        <w:pStyle w:val="BodyText"/>
        <w:tabs>
          <w:tab w:val="left" w:pos="1180"/>
        </w:tabs>
        <w:spacing w:before="1"/>
        <w:ind w:left="100"/>
      </w:pPr>
    </w:p>
    <w:p w:rsidR="00FB5527" w:rsidRDefault="00FB5527">
      <w:pPr>
        <w:pStyle w:val="BodyText"/>
        <w:spacing w:before="8"/>
        <w:rPr>
          <w:sz w:val="18"/>
        </w:rPr>
      </w:pPr>
    </w:p>
    <w:p w:rsidR="00FB5527" w:rsidRDefault="007F3349">
      <w:pPr>
        <w:pStyle w:val="ListParagraph"/>
        <w:numPr>
          <w:ilvl w:val="1"/>
          <w:numId w:val="5"/>
        </w:numPr>
        <w:tabs>
          <w:tab w:val="left" w:pos="820"/>
          <w:tab w:val="left" w:pos="821"/>
        </w:tabs>
        <w:ind w:hanging="720"/>
        <w:rPr>
          <w:sz w:val="20"/>
        </w:rPr>
      </w:pPr>
      <w:r>
        <w:rPr>
          <w:sz w:val="20"/>
        </w:rPr>
        <w:t>SUMMARY</w:t>
      </w:r>
    </w:p>
    <w:p w:rsidR="00FB5527" w:rsidRDefault="00FB5527">
      <w:pPr>
        <w:pStyle w:val="BodyText"/>
        <w:spacing w:before="3"/>
        <w:rPr>
          <w:sz w:val="19"/>
        </w:rPr>
      </w:pPr>
    </w:p>
    <w:p w:rsidR="00FB5527" w:rsidRDefault="007F3349" w:rsidP="00FC2AB0">
      <w:pPr>
        <w:pStyle w:val="BodyText"/>
        <w:spacing w:line="232" w:lineRule="auto"/>
        <w:ind w:left="319" w:right="119"/>
      </w:pPr>
      <w:r>
        <w:t>Furnish and install tested and listed firestopping systems, combination of materials, or devices to form an effective barrier against the spread of flame, smoke and gases, and maintain the integrity of fire resistance rated walls, partitions, floors, and ceiling-floor assemblies, including</w:t>
      </w:r>
      <w:r w:rsidR="00FC2AB0">
        <w:t xml:space="preserve"> </w:t>
      </w:r>
      <w:r>
        <w:t>through-penetrations and construction joints and gaps.</w:t>
      </w:r>
    </w:p>
    <w:p w:rsidR="00FB5527" w:rsidRDefault="00FB5527">
      <w:pPr>
        <w:pStyle w:val="BodyText"/>
        <w:spacing w:before="2"/>
        <w:rPr>
          <w:sz w:val="19"/>
        </w:rPr>
      </w:pPr>
    </w:p>
    <w:p w:rsidR="00FB5527" w:rsidRDefault="007F3349">
      <w:pPr>
        <w:pStyle w:val="ListParagraph"/>
        <w:numPr>
          <w:ilvl w:val="2"/>
          <w:numId w:val="5"/>
        </w:numPr>
        <w:tabs>
          <w:tab w:val="left" w:pos="820"/>
          <w:tab w:val="left" w:pos="821"/>
        </w:tabs>
        <w:spacing w:line="232" w:lineRule="auto"/>
        <w:ind w:right="597"/>
        <w:rPr>
          <w:sz w:val="20"/>
        </w:rPr>
      </w:pPr>
      <w:r>
        <w:rPr>
          <w:sz w:val="20"/>
        </w:rPr>
        <w:t>Through-penetrations include the annular space around pipes,</w:t>
      </w:r>
      <w:r>
        <w:rPr>
          <w:spacing w:val="-15"/>
          <w:sz w:val="20"/>
        </w:rPr>
        <w:t xml:space="preserve"> </w:t>
      </w:r>
      <w:r>
        <w:rPr>
          <w:sz w:val="20"/>
        </w:rPr>
        <w:t>tubes, conduit, wires, cables and</w:t>
      </w:r>
      <w:r>
        <w:rPr>
          <w:spacing w:val="-1"/>
          <w:sz w:val="20"/>
        </w:rPr>
        <w:t xml:space="preserve"> </w:t>
      </w:r>
      <w:r>
        <w:rPr>
          <w:sz w:val="20"/>
        </w:rPr>
        <w:t>vents.</w:t>
      </w:r>
    </w:p>
    <w:p w:rsidR="00FB5527" w:rsidRDefault="00FB5527">
      <w:pPr>
        <w:pStyle w:val="BodyText"/>
        <w:rPr>
          <w:sz w:val="19"/>
        </w:rPr>
      </w:pPr>
    </w:p>
    <w:p w:rsidR="00FB5527" w:rsidRPr="00FC2AB0" w:rsidRDefault="007F3349" w:rsidP="00FC2AB0">
      <w:pPr>
        <w:pStyle w:val="ListParagraph"/>
        <w:numPr>
          <w:ilvl w:val="2"/>
          <w:numId w:val="5"/>
        </w:numPr>
        <w:tabs>
          <w:tab w:val="left" w:pos="820"/>
          <w:tab w:val="left" w:pos="821"/>
        </w:tabs>
        <w:rPr>
          <w:sz w:val="20"/>
        </w:rPr>
      </w:pPr>
      <w:r>
        <w:rPr>
          <w:sz w:val="20"/>
        </w:rPr>
        <w:t>Construction joints include those used to accommodate</w:t>
      </w:r>
      <w:r>
        <w:rPr>
          <w:spacing w:val="-7"/>
          <w:sz w:val="20"/>
        </w:rPr>
        <w:t xml:space="preserve"> </w:t>
      </w:r>
      <w:r>
        <w:rPr>
          <w:sz w:val="20"/>
        </w:rPr>
        <w:t>expansion,</w:t>
      </w:r>
      <w:r w:rsidR="00FC2AB0">
        <w:rPr>
          <w:sz w:val="20"/>
        </w:rPr>
        <w:t xml:space="preserve"> </w:t>
      </w:r>
      <w:r>
        <w:t>contraction, wind, or seismic movement; firestopping material shall not interfere with the required movement of the joint.</w:t>
      </w:r>
    </w:p>
    <w:p w:rsidR="00FB5527" w:rsidRDefault="00FB5527">
      <w:pPr>
        <w:pStyle w:val="BodyText"/>
        <w:spacing w:before="8"/>
        <w:rPr>
          <w:sz w:val="19"/>
        </w:rPr>
      </w:pPr>
    </w:p>
    <w:p w:rsidR="00FB5527" w:rsidRDefault="007F3349">
      <w:pPr>
        <w:pStyle w:val="BodyText"/>
        <w:spacing w:line="232" w:lineRule="auto"/>
        <w:ind w:left="820" w:right="99" w:hanging="241"/>
      </w:pPr>
      <w:r>
        <w:t>Gaps requiring firestopping include gaps between the curtain wall and the floor slab and between the top of the fire-rated walls and the roof or floor deck above and at the intersection of shaft assemblies and adjoining fire resistance rated assemblies.</w:t>
      </w:r>
    </w:p>
    <w:p w:rsidR="00FB5527" w:rsidRDefault="00FB5527">
      <w:pPr>
        <w:pStyle w:val="BodyText"/>
        <w:spacing w:before="11"/>
        <w:rPr>
          <w:sz w:val="18"/>
        </w:rPr>
      </w:pPr>
    </w:p>
    <w:p w:rsidR="00FB5527" w:rsidRDefault="007F3349">
      <w:pPr>
        <w:pStyle w:val="ListParagraph"/>
        <w:numPr>
          <w:ilvl w:val="1"/>
          <w:numId w:val="5"/>
        </w:numPr>
        <w:tabs>
          <w:tab w:val="left" w:pos="820"/>
          <w:tab w:val="left" w:pos="821"/>
        </w:tabs>
        <w:ind w:hanging="720"/>
        <w:rPr>
          <w:sz w:val="20"/>
        </w:rPr>
      </w:pPr>
      <w:r>
        <w:rPr>
          <w:sz w:val="20"/>
        </w:rPr>
        <w:t>REFERENCES</w:t>
      </w:r>
    </w:p>
    <w:p w:rsidR="00FB5527" w:rsidRDefault="00FB5527">
      <w:pPr>
        <w:pStyle w:val="BodyText"/>
        <w:spacing w:before="7"/>
        <w:rPr>
          <w:sz w:val="19"/>
        </w:rPr>
      </w:pPr>
    </w:p>
    <w:p w:rsidR="00FB5527" w:rsidRDefault="007F3349">
      <w:pPr>
        <w:pStyle w:val="BodyText"/>
        <w:tabs>
          <w:tab w:val="left" w:pos="2718"/>
        </w:tabs>
        <w:spacing w:before="1" w:line="232" w:lineRule="auto"/>
        <w:ind w:left="319" w:right="139"/>
      </w:pPr>
      <w:r>
        <w:t>The publications listed below form a part of this specification to the extent</w:t>
      </w:r>
      <w:r>
        <w:rPr>
          <w:spacing w:val="-3"/>
        </w:rPr>
        <w:t xml:space="preserve"> </w:t>
      </w:r>
      <w:r>
        <w:t>referenced.</w:t>
      </w:r>
      <w:r>
        <w:tab/>
        <w:t>The publications are referred to within the text by</w:t>
      </w:r>
      <w:r>
        <w:rPr>
          <w:spacing w:val="-11"/>
        </w:rPr>
        <w:t xml:space="preserve"> </w:t>
      </w:r>
      <w:r>
        <w:t>the basic designation</w:t>
      </w:r>
      <w:r>
        <w:rPr>
          <w:spacing w:val="-1"/>
        </w:rPr>
        <w:t xml:space="preserve"> </w:t>
      </w:r>
      <w:r>
        <w:t>only.</w:t>
      </w:r>
    </w:p>
    <w:p w:rsidR="00FB5527" w:rsidRDefault="00FB5527">
      <w:pPr>
        <w:pStyle w:val="BodyText"/>
        <w:spacing w:before="1"/>
        <w:rPr>
          <w:sz w:val="19"/>
        </w:rPr>
      </w:pPr>
    </w:p>
    <w:p w:rsidR="00FB5527" w:rsidRDefault="007F3349">
      <w:pPr>
        <w:pStyle w:val="BodyText"/>
        <w:ind w:left="1320"/>
      </w:pPr>
      <w:r>
        <w:t>ASTM INTERNATIONAL (ASTM)</w:t>
      </w:r>
    </w:p>
    <w:p w:rsidR="00FB5527" w:rsidRDefault="00FB5527">
      <w:pPr>
        <w:pStyle w:val="BodyText"/>
        <w:spacing w:before="2"/>
        <w:rPr>
          <w:sz w:val="19"/>
        </w:rPr>
      </w:pPr>
    </w:p>
    <w:p w:rsidR="00FB5527" w:rsidRDefault="007F3349">
      <w:pPr>
        <w:pStyle w:val="BodyText"/>
        <w:tabs>
          <w:tab w:val="left" w:pos="4199"/>
        </w:tabs>
        <w:spacing w:line="232" w:lineRule="auto"/>
        <w:ind w:left="4199" w:right="698" w:hanging="3881"/>
      </w:pPr>
      <w:r>
        <w:t>ASTM</w:t>
      </w:r>
      <w:r>
        <w:rPr>
          <w:spacing w:val="-1"/>
        </w:rPr>
        <w:t xml:space="preserve"> </w:t>
      </w:r>
      <w:r>
        <w:t>E119</w:t>
      </w:r>
      <w:r>
        <w:tab/>
        <w:t>(2016a) Standard Test Methods for Fire Tests of Building Construction and Materials</w:t>
      </w:r>
    </w:p>
    <w:p w:rsidR="00FB5527" w:rsidRDefault="00FB5527">
      <w:pPr>
        <w:pStyle w:val="BodyText"/>
        <w:spacing w:before="6"/>
        <w:rPr>
          <w:sz w:val="19"/>
        </w:rPr>
      </w:pPr>
    </w:p>
    <w:p w:rsidR="00FB5527" w:rsidRDefault="007F3349">
      <w:pPr>
        <w:pStyle w:val="BodyText"/>
        <w:tabs>
          <w:tab w:val="left" w:pos="4199"/>
        </w:tabs>
        <w:spacing w:before="1" w:line="232" w:lineRule="auto"/>
        <w:ind w:left="4199" w:right="338" w:hanging="3881"/>
      </w:pPr>
      <w:r>
        <w:t>ASTM</w:t>
      </w:r>
      <w:r>
        <w:rPr>
          <w:spacing w:val="-2"/>
        </w:rPr>
        <w:t xml:space="preserve"> </w:t>
      </w:r>
      <w:r>
        <w:t>E1399/E1399M</w:t>
      </w:r>
      <w:r>
        <w:tab/>
        <w:t>(1997; R 2017) Standard Test Method for Cyclic Movement and Measuring the Minimum and Maximum Joint Widths of Architectural Joint</w:t>
      </w:r>
      <w:r>
        <w:rPr>
          <w:spacing w:val="-1"/>
        </w:rPr>
        <w:t xml:space="preserve"> </w:t>
      </w:r>
      <w:r>
        <w:t>Systems</w:t>
      </w:r>
    </w:p>
    <w:p w:rsidR="00FB5527" w:rsidRDefault="00FB5527">
      <w:pPr>
        <w:pStyle w:val="BodyText"/>
        <w:spacing w:before="11"/>
        <w:rPr>
          <w:sz w:val="18"/>
        </w:rPr>
      </w:pPr>
    </w:p>
    <w:p w:rsidR="00FB5527" w:rsidRDefault="007F3349">
      <w:pPr>
        <w:pStyle w:val="BodyText"/>
        <w:tabs>
          <w:tab w:val="left" w:pos="4199"/>
        </w:tabs>
        <w:ind w:left="319"/>
      </w:pPr>
      <w:r>
        <w:t>ASTM</w:t>
      </w:r>
      <w:r>
        <w:rPr>
          <w:spacing w:val="-2"/>
        </w:rPr>
        <w:t xml:space="preserve"> </w:t>
      </w:r>
      <w:r>
        <w:t>E1966</w:t>
      </w:r>
      <w:r>
        <w:tab/>
        <w:t>(2015) Fire-Resistive Joint</w:t>
      </w:r>
      <w:r>
        <w:rPr>
          <w:spacing w:val="-2"/>
        </w:rPr>
        <w:t xml:space="preserve"> </w:t>
      </w:r>
      <w:r>
        <w:t>Systems</w:t>
      </w:r>
    </w:p>
    <w:p w:rsidR="00FB5527" w:rsidRDefault="00FB5527">
      <w:pPr>
        <w:pStyle w:val="BodyText"/>
        <w:spacing w:before="6"/>
        <w:rPr>
          <w:sz w:val="19"/>
        </w:rPr>
      </w:pPr>
    </w:p>
    <w:p w:rsidR="00FB5527" w:rsidRDefault="007F3349">
      <w:pPr>
        <w:pStyle w:val="BodyText"/>
        <w:tabs>
          <w:tab w:val="left" w:pos="4199"/>
        </w:tabs>
        <w:spacing w:line="230" w:lineRule="auto"/>
        <w:ind w:left="4199" w:right="818" w:hanging="3881"/>
      </w:pPr>
      <w:r>
        <w:t>ASTM</w:t>
      </w:r>
      <w:r>
        <w:rPr>
          <w:spacing w:val="-2"/>
        </w:rPr>
        <w:t xml:space="preserve"> </w:t>
      </w:r>
      <w:r>
        <w:t>E2174</w:t>
      </w:r>
      <w:r>
        <w:tab/>
        <w:t>(2014b) Standard Practice for On-Site Inspection of Installed Fire</w:t>
      </w:r>
      <w:r>
        <w:rPr>
          <w:spacing w:val="-5"/>
        </w:rPr>
        <w:t xml:space="preserve"> </w:t>
      </w:r>
      <w:r>
        <w:t>Stops</w:t>
      </w:r>
    </w:p>
    <w:p w:rsidR="00FB5527" w:rsidRDefault="00FB5527">
      <w:pPr>
        <w:pStyle w:val="BodyText"/>
        <w:spacing w:before="8"/>
        <w:rPr>
          <w:sz w:val="19"/>
        </w:rPr>
      </w:pPr>
    </w:p>
    <w:p w:rsidR="00FB5527" w:rsidRDefault="007F3349">
      <w:pPr>
        <w:pStyle w:val="BodyText"/>
        <w:tabs>
          <w:tab w:val="left" w:pos="4199"/>
        </w:tabs>
        <w:spacing w:line="232" w:lineRule="auto"/>
        <w:ind w:left="4199" w:right="458" w:hanging="3881"/>
      </w:pPr>
      <w:r>
        <w:t>ASTM</w:t>
      </w:r>
      <w:r>
        <w:rPr>
          <w:spacing w:val="-2"/>
        </w:rPr>
        <w:t xml:space="preserve"> </w:t>
      </w:r>
      <w:r>
        <w:t>E2307</w:t>
      </w:r>
      <w:r>
        <w:tab/>
        <w:t xml:space="preserve">(2015a) Standard Test Method for Determining Fire Resistance of Perimeter </w:t>
      </w:r>
      <w:r>
        <w:lastRenderedPageBreak/>
        <w:t>Fire Barrier Systems</w:t>
      </w:r>
      <w:r>
        <w:rPr>
          <w:spacing w:val="-1"/>
        </w:rPr>
        <w:t xml:space="preserve"> </w:t>
      </w:r>
      <w:r>
        <w:t>Using</w:t>
      </w:r>
    </w:p>
    <w:p w:rsidR="00FB5527" w:rsidRDefault="007F3349">
      <w:pPr>
        <w:pStyle w:val="BodyText"/>
        <w:spacing w:before="3" w:line="230" w:lineRule="auto"/>
        <w:ind w:left="4199" w:right="920"/>
      </w:pPr>
      <w:r>
        <w:t>Intermediate-Scale, Multi-story Test Apparatus</w:t>
      </w:r>
    </w:p>
    <w:p w:rsidR="00FB5527" w:rsidRDefault="00FB5527">
      <w:pPr>
        <w:pStyle w:val="BodyText"/>
        <w:spacing w:before="9"/>
        <w:rPr>
          <w:sz w:val="19"/>
        </w:rPr>
      </w:pPr>
    </w:p>
    <w:p w:rsidR="00FB5527" w:rsidRDefault="007F3349" w:rsidP="00E45806">
      <w:pPr>
        <w:pStyle w:val="BodyText"/>
        <w:tabs>
          <w:tab w:val="left" w:pos="4199"/>
        </w:tabs>
        <w:spacing w:before="1" w:line="230" w:lineRule="auto"/>
        <w:ind w:left="4199" w:right="698" w:hanging="3881"/>
      </w:pPr>
      <w:r>
        <w:t>ASTM</w:t>
      </w:r>
      <w:r>
        <w:rPr>
          <w:spacing w:val="-2"/>
        </w:rPr>
        <w:t xml:space="preserve"> </w:t>
      </w:r>
      <w:r>
        <w:t>E2393</w:t>
      </w:r>
      <w:r>
        <w:tab/>
        <w:t>(2010a) Standard Practice for On-Site Inspection of Installed Fire</w:t>
      </w:r>
      <w:r>
        <w:rPr>
          <w:spacing w:val="-8"/>
        </w:rPr>
        <w:t xml:space="preserve"> </w:t>
      </w:r>
      <w:r w:rsidR="00E45806">
        <w:t xml:space="preserve">Resistive </w:t>
      </w:r>
      <w:r>
        <w:t>Joint Systems and Perimeter Fire Barriers</w:t>
      </w:r>
    </w:p>
    <w:p w:rsidR="00FB5527" w:rsidRDefault="00FB5527">
      <w:pPr>
        <w:pStyle w:val="BodyText"/>
        <w:spacing w:before="2"/>
        <w:rPr>
          <w:sz w:val="19"/>
        </w:rPr>
      </w:pPr>
    </w:p>
    <w:p w:rsidR="00FB5527" w:rsidRDefault="007F3349">
      <w:pPr>
        <w:pStyle w:val="BodyText"/>
        <w:tabs>
          <w:tab w:val="left" w:pos="4199"/>
        </w:tabs>
        <w:spacing w:line="232" w:lineRule="auto"/>
        <w:ind w:left="4199" w:right="218" w:hanging="3881"/>
      </w:pPr>
      <w:r>
        <w:t>ASTM</w:t>
      </w:r>
      <w:r>
        <w:rPr>
          <w:spacing w:val="-1"/>
        </w:rPr>
        <w:t xml:space="preserve"> </w:t>
      </w:r>
      <w:r>
        <w:t>E699</w:t>
      </w:r>
      <w:r>
        <w:tab/>
        <w:t>(2009) Standard Practice for Evaluation of Agencies Involved in Testing, Quality Assurance, and Evaluating of Building Components</w:t>
      </w:r>
    </w:p>
    <w:p w:rsidR="00FB5527" w:rsidRDefault="00FB5527">
      <w:pPr>
        <w:pStyle w:val="BodyText"/>
        <w:spacing w:before="5"/>
        <w:rPr>
          <w:sz w:val="19"/>
        </w:rPr>
      </w:pPr>
    </w:p>
    <w:p w:rsidR="00FB5527" w:rsidRDefault="007F3349">
      <w:pPr>
        <w:pStyle w:val="BodyText"/>
        <w:tabs>
          <w:tab w:val="left" w:pos="4199"/>
        </w:tabs>
        <w:spacing w:line="232" w:lineRule="auto"/>
        <w:ind w:left="4199" w:right="218" w:hanging="3881"/>
      </w:pPr>
      <w:r>
        <w:t>ASTM</w:t>
      </w:r>
      <w:r>
        <w:rPr>
          <w:spacing w:val="-1"/>
        </w:rPr>
        <w:t xml:space="preserve"> </w:t>
      </w:r>
      <w:r>
        <w:t>E814</w:t>
      </w:r>
      <w:r>
        <w:tab/>
        <w:t>(2013a; R 2017) Standard Test Method for Fire Tests of Penetration Firestop</w:t>
      </w:r>
      <w:r>
        <w:rPr>
          <w:spacing w:val="-9"/>
        </w:rPr>
        <w:t xml:space="preserve"> </w:t>
      </w:r>
      <w:r>
        <w:t>Systems</w:t>
      </w:r>
    </w:p>
    <w:p w:rsidR="00FB5527" w:rsidRDefault="00FB5527">
      <w:pPr>
        <w:pStyle w:val="BodyText"/>
        <w:spacing w:before="5"/>
        <w:rPr>
          <w:sz w:val="19"/>
        </w:rPr>
      </w:pPr>
    </w:p>
    <w:p w:rsidR="00FB5527" w:rsidRDefault="007F3349">
      <w:pPr>
        <w:pStyle w:val="BodyText"/>
        <w:tabs>
          <w:tab w:val="left" w:pos="4199"/>
        </w:tabs>
        <w:spacing w:before="1" w:line="232" w:lineRule="auto"/>
        <w:ind w:left="4199" w:right="578" w:hanging="3881"/>
      </w:pPr>
      <w:r>
        <w:t>ASTM</w:t>
      </w:r>
      <w:r>
        <w:rPr>
          <w:spacing w:val="-1"/>
        </w:rPr>
        <w:t xml:space="preserve"> </w:t>
      </w:r>
      <w:r>
        <w:t>E84</w:t>
      </w:r>
      <w:r>
        <w:tab/>
        <w:t>(2018) Standard Test Method for Surface Burning Characteristics of Building Materials</w:t>
      </w:r>
    </w:p>
    <w:p w:rsidR="00FB5527" w:rsidRDefault="00FB5527">
      <w:pPr>
        <w:pStyle w:val="BodyText"/>
        <w:spacing w:before="3"/>
        <w:rPr>
          <w:sz w:val="10"/>
        </w:rPr>
      </w:pPr>
    </w:p>
    <w:p w:rsidR="00FB5527" w:rsidRDefault="007F3349">
      <w:pPr>
        <w:pStyle w:val="BodyText"/>
        <w:spacing w:before="100"/>
        <w:ind w:left="1320"/>
      </w:pPr>
      <w:r>
        <w:t>FM GLOBAL (FM)</w:t>
      </w:r>
    </w:p>
    <w:p w:rsidR="00FB5527" w:rsidRDefault="00FB5527">
      <w:pPr>
        <w:pStyle w:val="BodyText"/>
        <w:spacing w:before="8"/>
        <w:rPr>
          <w:sz w:val="18"/>
        </w:rPr>
      </w:pPr>
    </w:p>
    <w:p w:rsidR="00FB5527" w:rsidRDefault="007F3349">
      <w:pPr>
        <w:pStyle w:val="BodyText"/>
        <w:tabs>
          <w:tab w:val="left" w:pos="4199"/>
        </w:tabs>
        <w:ind w:left="319"/>
      </w:pPr>
      <w:r>
        <w:t>FM</w:t>
      </w:r>
      <w:r>
        <w:rPr>
          <w:spacing w:val="-1"/>
        </w:rPr>
        <w:t xml:space="preserve"> </w:t>
      </w:r>
      <w:r>
        <w:t>4991</w:t>
      </w:r>
      <w:r>
        <w:tab/>
        <w:t>(2013) Approval of Firestop</w:t>
      </w:r>
      <w:r>
        <w:rPr>
          <w:spacing w:val="-4"/>
        </w:rPr>
        <w:t xml:space="preserve"> </w:t>
      </w:r>
      <w:r>
        <w:t>Contractors</w:t>
      </w:r>
    </w:p>
    <w:p w:rsidR="00FB5527" w:rsidRDefault="00FB5527">
      <w:pPr>
        <w:pStyle w:val="BodyText"/>
        <w:spacing w:before="7"/>
        <w:rPr>
          <w:sz w:val="19"/>
        </w:rPr>
      </w:pPr>
    </w:p>
    <w:p w:rsidR="00FB5527" w:rsidRDefault="007F3349">
      <w:pPr>
        <w:pStyle w:val="BodyText"/>
        <w:tabs>
          <w:tab w:val="left" w:pos="4199"/>
        </w:tabs>
        <w:spacing w:line="230" w:lineRule="auto"/>
        <w:ind w:left="4199" w:right="1418" w:hanging="3881"/>
      </w:pPr>
      <w:r>
        <w:t>FM</w:t>
      </w:r>
      <w:r>
        <w:rPr>
          <w:spacing w:val="-1"/>
        </w:rPr>
        <w:t xml:space="preserve"> </w:t>
      </w:r>
      <w:r>
        <w:t>APP</w:t>
      </w:r>
      <w:r>
        <w:rPr>
          <w:spacing w:val="-1"/>
        </w:rPr>
        <w:t xml:space="preserve"> </w:t>
      </w:r>
      <w:r>
        <w:t>GUIDE</w:t>
      </w:r>
      <w:r>
        <w:tab/>
        <w:t xml:space="preserve">(updated on-line) Approval Guide </w:t>
      </w:r>
      <w:hyperlink r:id="rId7">
        <w:r>
          <w:t>http://www.approvalguide.com/</w:t>
        </w:r>
      </w:hyperlink>
    </w:p>
    <w:p w:rsidR="00FB5527" w:rsidRDefault="00FB5527">
      <w:pPr>
        <w:pStyle w:val="BodyText"/>
        <w:spacing w:before="3"/>
        <w:rPr>
          <w:sz w:val="19"/>
        </w:rPr>
      </w:pPr>
    </w:p>
    <w:p w:rsidR="00FB5527" w:rsidRDefault="007F3349">
      <w:pPr>
        <w:pStyle w:val="BodyText"/>
        <w:ind w:left="1320"/>
      </w:pPr>
      <w:r>
        <w:t>INTERNATIONAL CODE COUNCIL (ICC)</w:t>
      </w:r>
    </w:p>
    <w:p w:rsidR="00FB5527" w:rsidRDefault="00FB5527">
      <w:pPr>
        <w:pStyle w:val="BodyText"/>
        <w:spacing w:before="9"/>
        <w:rPr>
          <w:sz w:val="18"/>
        </w:rPr>
      </w:pPr>
    </w:p>
    <w:p w:rsidR="00FB5527" w:rsidRDefault="007F3349">
      <w:pPr>
        <w:pStyle w:val="BodyText"/>
        <w:tabs>
          <w:tab w:val="left" w:pos="4199"/>
        </w:tabs>
        <w:ind w:left="319"/>
      </w:pPr>
      <w:r>
        <w:t>ICC</w:t>
      </w:r>
      <w:r>
        <w:rPr>
          <w:spacing w:val="-1"/>
        </w:rPr>
        <w:t xml:space="preserve"> </w:t>
      </w:r>
      <w:r>
        <w:t>IBC</w:t>
      </w:r>
      <w:r>
        <w:tab/>
        <w:t>(2018) International Building</w:t>
      </w:r>
      <w:r>
        <w:rPr>
          <w:spacing w:val="-2"/>
        </w:rPr>
        <w:t xml:space="preserve"> </w:t>
      </w:r>
      <w:r>
        <w:t>Code</w:t>
      </w:r>
    </w:p>
    <w:p w:rsidR="00FB5527" w:rsidRDefault="00FB5527">
      <w:pPr>
        <w:pStyle w:val="BodyText"/>
        <w:spacing w:before="8" w:after="1"/>
        <w:rPr>
          <w:sz w:val="18"/>
        </w:rPr>
      </w:pPr>
    </w:p>
    <w:tbl>
      <w:tblPr>
        <w:tblW w:w="0" w:type="auto"/>
        <w:tblInd w:w="269" w:type="dxa"/>
        <w:tblLayout w:type="fixed"/>
        <w:tblCellMar>
          <w:left w:w="0" w:type="dxa"/>
          <w:right w:w="0" w:type="dxa"/>
        </w:tblCellMar>
        <w:tblLook w:val="01E0" w:firstRow="1" w:lastRow="1" w:firstColumn="1" w:lastColumn="1" w:noHBand="0" w:noVBand="0"/>
      </w:tblPr>
      <w:tblGrid>
        <w:gridCol w:w="350"/>
        <w:gridCol w:w="600"/>
        <w:gridCol w:w="1601"/>
        <w:gridCol w:w="6350"/>
      </w:tblGrid>
      <w:tr w:rsidR="00FB5527">
        <w:trPr>
          <w:trHeight w:val="334"/>
        </w:trPr>
        <w:tc>
          <w:tcPr>
            <w:tcW w:w="950" w:type="dxa"/>
            <w:gridSpan w:val="2"/>
          </w:tcPr>
          <w:p w:rsidR="00FB5527" w:rsidRDefault="00FB5527">
            <w:pPr>
              <w:pStyle w:val="TableParagraph"/>
              <w:rPr>
                <w:rFonts w:ascii="Times New Roman"/>
                <w:sz w:val="18"/>
              </w:rPr>
            </w:pPr>
          </w:p>
        </w:tc>
        <w:tc>
          <w:tcPr>
            <w:tcW w:w="1601" w:type="dxa"/>
          </w:tcPr>
          <w:p w:rsidR="00FB5527" w:rsidRDefault="007F3349">
            <w:pPr>
              <w:pStyle w:val="TableParagraph"/>
              <w:ind w:left="100"/>
              <w:rPr>
                <w:sz w:val="20"/>
              </w:rPr>
            </w:pPr>
            <w:r>
              <w:rPr>
                <w:sz w:val="20"/>
              </w:rPr>
              <w:t>UNDERWRITERS</w:t>
            </w:r>
          </w:p>
        </w:tc>
        <w:tc>
          <w:tcPr>
            <w:tcW w:w="6350" w:type="dxa"/>
          </w:tcPr>
          <w:p w:rsidR="00FB5527" w:rsidRDefault="007F3349">
            <w:pPr>
              <w:pStyle w:val="TableParagraph"/>
              <w:ind w:left="59"/>
              <w:rPr>
                <w:sz w:val="20"/>
              </w:rPr>
            </w:pPr>
            <w:r>
              <w:rPr>
                <w:sz w:val="20"/>
              </w:rPr>
              <w:t>LABORATORIES (UL)</w:t>
            </w:r>
          </w:p>
        </w:tc>
      </w:tr>
      <w:tr w:rsidR="00FB5527">
        <w:trPr>
          <w:trHeight w:val="659"/>
        </w:trPr>
        <w:tc>
          <w:tcPr>
            <w:tcW w:w="350" w:type="dxa"/>
          </w:tcPr>
          <w:p w:rsidR="00FB5527" w:rsidRDefault="007F3349">
            <w:pPr>
              <w:pStyle w:val="TableParagraph"/>
              <w:spacing w:before="107"/>
              <w:ind w:right="58"/>
              <w:jc w:val="right"/>
              <w:rPr>
                <w:sz w:val="20"/>
              </w:rPr>
            </w:pPr>
            <w:r>
              <w:rPr>
                <w:w w:val="95"/>
                <w:sz w:val="20"/>
              </w:rPr>
              <w:t>UL</w:t>
            </w:r>
          </w:p>
        </w:tc>
        <w:tc>
          <w:tcPr>
            <w:tcW w:w="600" w:type="dxa"/>
          </w:tcPr>
          <w:p w:rsidR="00FB5527" w:rsidRDefault="007F3349">
            <w:pPr>
              <w:pStyle w:val="TableParagraph"/>
              <w:spacing w:before="107"/>
              <w:ind w:left="59"/>
              <w:rPr>
                <w:sz w:val="20"/>
              </w:rPr>
            </w:pPr>
            <w:r>
              <w:rPr>
                <w:sz w:val="20"/>
              </w:rPr>
              <w:t>1479</w:t>
            </w:r>
          </w:p>
        </w:tc>
        <w:tc>
          <w:tcPr>
            <w:tcW w:w="1601" w:type="dxa"/>
          </w:tcPr>
          <w:p w:rsidR="00FB5527" w:rsidRDefault="00FB5527">
            <w:pPr>
              <w:pStyle w:val="TableParagraph"/>
              <w:rPr>
                <w:rFonts w:ascii="Times New Roman"/>
                <w:sz w:val="18"/>
              </w:rPr>
            </w:pPr>
          </w:p>
        </w:tc>
        <w:tc>
          <w:tcPr>
            <w:tcW w:w="6350" w:type="dxa"/>
          </w:tcPr>
          <w:p w:rsidR="00FB5527" w:rsidRDefault="007F3349">
            <w:pPr>
              <w:pStyle w:val="TableParagraph"/>
              <w:spacing w:before="114" w:line="230" w:lineRule="auto"/>
              <w:ind w:left="1379" w:right="150"/>
              <w:rPr>
                <w:sz w:val="20"/>
              </w:rPr>
            </w:pPr>
            <w:r>
              <w:rPr>
                <w:sz w:val="20"/>
              </w:rPr>
              <w:t>(2015) Fire Tests of Through-Penetration Firestops</w:t>
            </w:r>
          </w:p>
        </w:tc>
      </w:tr>
      <w:tr w:rsidR="00FB5527">
        <w:trPr>
          <w:trHeight w:val="660"/>
        </w:trPr>
        <w:tc>
          <w:tcPr>
            <w:tcW w:w="350" w:type="dxa"/>
          </w:tcPr>
          <w:p w:rsidR="00FB5527" w:rsidRDefault="007F3349">
            <w:pPr>
              <w:pStyle w:val="TableParagraph"/>
              <w:spacing w:before="107"/>
              <w:ind w:right="58"/>
              <w:jc w:val="right"/>
              <w:rPr>
                <w:sz w:val="20"/>
              </w:rPr>
            </w:pPr>
            <w:r>
              <w:rPr>
                <w:w w:val="95"/>
                <w:sz w:val="20"/>
              </w:rPr>
              <w:t>UL</w:t>
            </w:r>
          </w:p>
        </w:tc>
        <w:tc>
          <w:tcPr>
            <w:tcW w:w="600" w:type="dxa"/>
          </w:tcPr>
          <w:p w:rsidR="00FB5527" w:rsidRDefault="007F3349">
            <w:pPr>
              <w:pStyle w:val="TableParagraph"/>
              <w:spacing w:before="107"/>
              <w:ind w:left="59"/>
              <w:rPr>
                <w:sz w:val="20"/>
              </w:rPr>
            </w:pPr>
            <w:r>
              <w:rPr>
                <w:sz w:val="20"/>
              </w:rPr>
              <w:t>2079</w:t>
            </w:r>
          </w:p>
        </w:tc>
        <w:tc>
          <w:tcPr>
            <w:tcW w:w="1601" w:type="dxa"/>
          </w:tcPr>
          <w:p w:rsidR="00FB5527" w:rsidRDefault="00FB5527">
            <w:pPr>
              <w:pStyle w:val="TableParagraph"/>
              <w:rPr>
                <w:rFonts w:ascii="Times New Roman"/>
                <w:sz w:val="18"/>
              </w:rPr>
            </w:pPr>
          </w:p>
        </w:tc>
        <w:tc>
          <w:tcPr>
            <w:tcW w:w="6350" w:type="dxa"/>
          </w:tcPr>
          <w:p w:rsidR="00FB5527" w:rsidRDefault="007F3349">
            <w:pPr>
              <w:pStyle w:val="TableParagraph"/>
              <w:spacing w:before="114" w:line="230" w:lineRule="auto"/>
              <w:ind w:left="1379" w:right="270"/>
              <w:rPr>
                <w:sz w:val="20"/>
              </w:rPr>
            </w:pPr>
            <w:r>
              <w:rPr>
                <w:sz w:val="20"/>
              </w:rPr>
              <w:t>(2004; Reprint Dec 2014) Tests for Fire Resistance of Building Joint Systems</w:t>
            </w:r>
          </w:p>
        </w:tc>
      </w:tr>
      <w:tr w:rsidR="00FB5527">
        <w:trPr>
          <w:trHeight w:val="879"/>
        </w:trPr>
        <w:tc>
          <w:tcPr>
            <w:tcW w:w="350" w:type="dxa"/>
          </w:tcPr>
          <w:p w:rsidR="00FB5527" w:rsidRDefault="007F3349">
            <w:pPr>
              <w:pStyle w:val="TableParagraph"/>
              <w:spacing w:before="107"/>
              <w:ind w:right="58"/>
              <w:jc w:val="right"/>
              <w:rPr>
                <w:sz w:val="20"/>
              </w:rPr>
            </w:pPr>
            <w:r>
              <w:rPr>
                <w:w w:val="95"/>
                <w:sz w:val="20"/>
              </w:rPr>
              <w:t>UL</w:t>
            </w:r>
          </w:p>
        </w:tc>
        <w:tc>
          <w:tcPr>
            <w:tcW w:w="600" w:type="dxa"/>
          </w:tcPr>
          <w:p w:rsidR="00FB5527" w:rsidRDefault="007F3349">
            <w:pPr>
              <w:pStyle w:val="TableParagraph"/>
              <w:spacing w:before="107"/>
              <w:ind w:left="59"/>
              <w:rPr>
                <w:sz w:val="20"/>
              </w:rPr>
            </w:pPr>
            <w:r>
              <w:rPr>
                <w:sz w:val="20"/>
              </w:rPr>
              <w:t>723</w:t>
            </w:r>
          </w:p>
        </w:tc>
        <w:tc>
          <w:tcPr>
            <w:tcW w:w="1601" w:type="dxa"/>
          </w:tcPr>
          <w:p w:rsidR="00FB5527" w:rsidRDefault="00FB5527">
            <w:pPr>
              <w:pStyle w:val="TableParagraph"/>
              <w:rPr>
                <w:rFonts w:ascii="Times New Roman"/>
                <w:sz w:val="18"/>
              </w:rPr>
            </w:pPr>
          </w:p>
        </w:tc>
        <w:tc>
          <w:tcPr>
            <w:tcW w:w="6350" w:type="dxa"/>
          </w:tcPr>
          <w:p w:rsidR="00FB5527" w:rsidRDefault="007F3349">
            <w:pPr>
              <w:pStyle w:val="TableParagraph"/>
              <w:spacing w:before="112" w:line="232" w:lineRule="auto"/>
              <w:ind w:left="1379" w:right="30"/>
              <w:rPr>
                <w:sz w:val="20"/>
              </w:rPr>
            </w:pPr>
            <w:r>
              <w:rPr>
                <w:sz w:val="20"/>
              </w:rPr>
              <w:t>(2008; Reprint Dec 2017) Test for Surface Burning Characteristics of Building Materials</w:t>
            </w:r>
          </w:p>
        </w:tc>
      </w:tr>
      <w:tr w:rsidR="00FB5527">
        <w:trPr>
          <w:trHeight w:val="332"/>
        </w:trPr>
        <w:tc>
          <w:tcPr>
            <w:tcW w:w="350" w:type="dxa"/>
          </w:tcPr>
          <w:p w:rsidR="00FB5527" w:rsidRDefault="007F3349">
            <w:pPr>
              <w:pStyle w:val="TableParagraph"/>
              <w:spacing w:before="106" w:line="207" w:lineRule="exact"/>
              <w:ind w:right="58"/>
              <w:jc w:val="right"/>
              <w:rPr>
                <w:sz w:val="20"/>
              </w:rPr>
            </w:pPr>
            <w:r>
              <w:rPr>
                <w:w w:val="95"/>
                <w:sz w:val="20"/>
              </w:rPr>
              <w:t>UL</w:t>
            </w:r>
          </w:p>
        </w:tc>
        <w:tc>
          <w:tcPr>
            <w:tcW w:w="600" w:type="dxa"/>
          </w:tcPr>
          <w:p w:rsidR="00FB5527" w:rsidRDefault="007F3349">
            <w:pPr>
              <w:pStyle w:val="TableParagraph"/>
              <w:spacing w:before="106" w:line="207" w:lineRule="exact"/>
              <w:ind w:left="59"/>
              <w:rPr>
                <w:sz w:val="20"/>
              </w:rPr>
            </w:pPr>
            <w:r>
              <w:rPr>
                <w:sz w:val="20"/>
              </w:rPr>
              <w:t>Fire</w:t>
            </w:r>
          </w:p>
        </w:tc>
        <w:tc>
          <w:tcPr>
            <w:tcW w:w="1601" w:type="dxa"/>
          </w:tcPr>
          <w:p w:rsidR="00FB5527" w:rsidRDefault="007F3349">
            <w:pPr>
              <w:pStyle w:val="TableParagraph"/>
              <w:spacing w:before="106" w:line="207" w:lineRule="exact"/>
              <w:ind w:left="59"/>
              <w:rPr>
                <w:sz w:val="20"/>
              </w:rPr>
            </w:pPr>
            <w:r>
              <w:rPr>
                <w:sz w:val="20"/>
              </w:rPr>
              <w:t>Resistance</w:t>
            </w:r>
          </w:p>
        </w:tc>
        <w:tc>
          <w:tcPr>
            <w:tcW w:w="6350" w:type="dxa"/>
          </w:tcPr>
          <w:p w:rsidR="00FB5527" w:rsidRDefault="007F3349">
            <w:pPr>
              <w:pStyle w:val="TableParagraph"/>
              <w:spacing w:before="106" w:line="207" w:lineRule="exact"/>
              <w:ind w:left="1379"/>
              <w:rPr>
                <w:sz w:val="20"/>
              </w:rPr>
            </w:pPr>
            <w:r>
              <w:rPr>
                <w:sz w:val="20"/>
              </w:rPr>
              <w:t>(2014) Fire Resistance Directory</w:t>
            </w:r>
          </w:p>
        </w:tc>
      </w:tr>
    </w:tbl>
    <w:p w:rsidR="00FB5527" w:rsidRDefault="00FB5527">
      <w:pPr>
        <w:pStyle w:val="BodyText"/>
        <w:spacing w:before="11"/>
        <w:rPr>
          <w:sz w:val="18"/>
        </w:rPr>
      </w:pPr>
    </w:p>
    <w:p w:rsidR="00FB5527" w:rsidRDefault="007F3349">
      <w:pPr>
        <w:pStyle w:val="ListParagraph"/>
        <w:numPr>
          <w:ilvl w:val="1"/>
          <w:numId w:val="5"/>
        </w:numPr>
        <w:tabs>
          <w:tab w:val="left" w:pos="820"/>
          <w:tab w:val="left" w:pos="821"/>
        </w:tabs>
        <w:ind w:hanging="720"/>
        <w:rPr>
          <w:sz w:val="20"/>
        </w:rPr>
      </w:pPr>
      <w:r>
        <w:rPr>
          <w:sz w:val="20"/>
        </w:rPr>
        <w:t>SEQUENCING</w:t>
      </w:r>
    </w:p>
    <w:p w:rsidR="00FB5527" w:rsidRDefault="00FB5527">
      <w:pPr>
        <w:pStyle w:val="BodyText"/>
        <w:spacing w:before="9"/>
        <w:rPr>
          <w:b/>
          <w:sz w:val="18"/>
        </w:rPr>
      </w:pPr>
    </w:p>
    <w:p w:rsidR="00FB5527" w:rsidRDefault="007F3349">
      <w:pPr>
        <w:pStyle w:val="BodyText"/>
        <w:tabs>
          <w:tab w:val="left" w:pos="2118"/>
          <w:tab w:val="left" w:pos="5838"/>
          <w:tab w:val="left" w:pos="6319"/>
          <w:tab w:val="left" w:pos="7398"/>
        </w:tabs>
        <w:spacing w:line="232" w:lineRule="auto"/>
        <w:ind w:left="319" w:right="139"/>
      </w:pPr>
      <w:r>
        <w:t>Coordinate the specified work with</w:t>
      </w:r>
      <w:r>
        <w:rPr>
          <w:spacing w:val="-8"/>
        </w:rPr>
        <w:t xml:space="preserve"> </w:t>
      </w:r>
      <w:r>
        <w:t>other</w:t>
      </w:r>
      <w:r>
        <w:rPr>
          <w:spacing w:val="-2"/>
        </w:rPr>
        <w:t xml:space="preserve"> </w:t>
      </w:r>
      <w:r w:rsidR="00E45806">
        <w:t xml:space="preserve">trades.  </w:t>
      </w:r>
      <w:r>
        <w:t>Apply firestopping materials, at penetrations of pipes and ducts, prior to insulating, unless insulation meets requirements specified</w:t>
      </w:r>
      <w:r>
        <w:rPr>
          <w:spacing w:val="-9"/>
        </w:rPr>
        <w:t xml:space="preserve"> </w:t>
      </w:r>
      <w:r>
        <w:t>for</w:t>
      </w:r>
      <w:r>
        <w:rPr>
          <w:spacing w:val="-3"/>
        </w:rPr>
        <w:t xml:space="preserve"> </w:t>
      </w:r>
      <w:r w:rsidR="00E45806">
        <w:t xml:space="preserve">firestopping.  </w:t>
      </w:r>
      <w:r>
        <w:t>Apply firestopping m</w:t>
      </w:r>
      <w:r w:rsidR="00AF2272">
        <w:t>aterials</w:t>
      </w:r>
      <w:r>
        <w:t xml:space="preserve"> at building joints and construction gaps, prior to completion of enclosing walls</w:t>
      </w:r>
      <w:r>
        <w:rPr>
          <w:spacing w:val="-7"/>
        </w:rPr>
        <w:t xml:space="preserve"> </w:t>
      </w:r>
      <w:r>
        <w:t>or</w:t>
      </w:r>
      <w:r>
        <w:rPr>
          <w:spacing w:val="-2"/>
        </w:rPr>
        <w:t xml:space="preserve"> </w:t>
      </w:r>
      <w:r w:rsidR="00E45806">
        <w:t xml:space="preserve">assemblies.  </w:t>
      </w:r>
      <w:r>
        <w:t xml:space="preserve">Cast-in-place firestop devices shall be located and installed in place before concrete placement. Pipe, conduit or cable bundles shall be installed through cast-in-place device after concrete placement but before area is </w:t>
      </w:r>
      <w:r w:rsidR="00E45806">
        <w:t xml:space="preserve">concealed or made inaccessible.  </w:t>
      </w:r>
      <w:r>
        <w:t>Firestop material shall be inspected and approved prior to final completion and enclosing of any assemblies that may conceal</w:t>
      </w:r>
      <w:r>
        <w:rPr>
          <w:spacing w:val="-16"/>
        </w:rPr>
        <w:t xml:space="preserve"> </w:t>
      </w:r>
      <w:r>
        <w:t>installed firestop.</w:t>
      </w:r>
    </w:p>
    <w:p w:rsidR="008A35EB" w:rsidRDefault="008A35EB">
      <w:pPr>
        <w:pStyle w:val="BodyText"/>
        <w:tabs>
          <w:tab w:val="left" w:pos="2118"/>
          <w:tab w:val="left" w:pos="5838"/>
          <w:tab w:val="left" w:pos="6319"/>
          <w:tab w:val="left" w:pos="7398"/>
        </w:tabs>
        <w:spacing w:line="232" w:lineRule="auto"/>
        <w:ind w:left="319" w:right="139"/>
      </w:pPr>
    </w:p>
    <w:p w:rsidR="00FB5527" w:rsidRDefault="007F3349">
      <w:pPr>
        <w:pStyle w:val="ListParagraph"/>
        <w:numPr>
          <w:ilvl w:val="1"/>
          <w:numId w:val="5"/>
        </w:numPr>
        <w:tabs>
          <w:tab w:val="left" w:pos="820"/>
          <w:tab w:val="left" w:pos="821"/>
        </w:tabs>
        <w:spacing w:before="70"/>
        <w:ind w:hanging="720"/>
        <w:rPr>
          <w:sz w:val="20"/>
        </w:rPr>
      </w:pPr>
      <w:r>
        <w:rPr>
          <w:sz w:val="20"/>
        </w:rPr>
        <w:lastRenderedPageBreak/>
        <w:t>SUBMITTALS</w:t>
      </w:r>
    </w:p>
    <w:p w:rsidR="00FB5527" w:rsidRDefault="00FB5527">
      <w:pPr>
        <w:pStyle w:val="BodyText"/>
        <w:spacing w:before="7"/>
        <w:rPr>
          <w:sz w:val="19"/>
        </w:rPr>
      </w:pPr>
    </w:p>
    <w:p w:rsidR="00E45806" w:rsidRDefault="00E45806" w:rsidP="00E45806">
      <w:pPr>
        <w:pStyle w:val="BodyText"/>
        <w:spacing w:line="232" w:lineRule="auto"/>
        <w:ind w:left="319" w:right="90"/>
      </w:pPr>
      <w:r>
        <w:t>**************************************************************************</w:t>
      </w:r>
    </w:p>
    <w:p w:rsidR="00E45806" w:rsidRDefault="00E45806" w:rsidP="00E45806">
      <w:pPr>
        <w:pStyle w:val="BodyText"/>
        <w:spacing w:line="232" w:lineRule="auto"/>
        <w:ind w:left="319" w:right="90"/>
      </w:pPr>
      <w:r>
        <w:t xml:space="preserve">NOTE: </w:t>
      </w:r>
      <w:r w:rsidRPr="008C7635">
        <w:rPr>
          <w:rFonts w:eastAsia="Times New Roman"/>
        </w:rPr>
        <w:t xml:space="preserve">If 01 33 29 is </w:t>
      </w:r>
      <w:r>
        <w:rPr>
          <w:rFonts w:eastAsia="Times New Roman"/>
        </w:rPr>
        <w:t xml:space="preserve">incorporated in the specifications, select that option below.  If </w:t>
      </w:r>
      <w:r w:rsidRPr="008C7635">
        <w:rPr>
          <w:rFonts w:eastAsia="Times New Roman"/>
        </w:rPr>
        <w:t xml:space="preserve">not, </w:t>
      </w:r>
      <w:r>
        <w:rPr>
          <w:rFonts w:eastAsia="Times New Roman"/>
        </w:rPr>
        <w:t>select the option for 01 57 19</w:t>
      </w:r>
      <w:r w:rsidRPr="008C7635">
        <w:rPr>
          <w:rFonts w:eastAsia="Times New Roman"/>
        </w:rPr>
        <w:t>.</w:t>
      </w:r>
      <w:r>
        <w:rPr>
          <w:rFonts w:eastAsia="Times New Roman"/>
        </w:rPr>
        <w:t xml:space="preserve">  Include items noted at SD-01 and SD-11 as applicable, based on project scope.</w:t>
      </w:r>
    </w:p>
    <w:p w:rsidR="00E45806" w:rsidRPr="00137241" w:rsidRDefault="00E45806" w:rsidP="00E45806">
      <w:pPr>
        <w:pStyle w:val="BodyText"/>
        <w:spacing w:line="232" w:lineRule="auto"/>
        <w:ind w:left="319" w:right="90"/>
      </w:pPr>
      <w:r>
        <w:t>**************************************************************************</w:t>
      </w:r>
    </w:p>
    <w:p w:rsidR="00E45806" w:rsidRDefault="00E45806">
      <w:pPr>
        <w:pStyle w:val="BodyText"/>
        <w:spacing w:before="7"/>
        <w:rPr>
          <w:sz w:val="19"/>
        </w:rPr>
      </w:pPr>
    </w:p>
    <w:p w:rsidR="00FB5527" w:rsidRDefault="007F3349">
      <w:pPr>
        <w:pStyle w:val="BodyText"/>
        <w:tabs>
          <w:tab w:val="left" w:pos="1758"/>
          <w:tab w:val="left" w:pos="1998"/>
          <w:tab w:val="left" w:pos="4038"/>
        </w:tabs>
        <w:spacing w:line="232" w:lineRule="auto"/>
        <w:ind w:left="319" w:right="139"/>
      </w:pPr>
      <w:r>
        <w:t>Government approval is required for submittals with a "G" designation; submittals not havi</w:t>
      </w:r>
      <w:r w:rsidR="00E90495">
        <w:t xml:space="preserve">ng a "G" designation are for </w:t>
      </w:r>
      <w:r>
        <w:t>Contractor Quality</w:t>
      </w:r>
      <w:r>
        <w:rPr>
          <w:spacing w:val="-16"/>
        </w:rPr>
        <w:t xml:space="preserve"> </w:t>
      </w:r>
      <w:r w:rsidR="00E90495">
        <w:t xml:space="preserve">Control approval.  </w:t>
      </w:r>
      <w:r>
        <w:t xml:space="preserve">When used, a designation following the "G" designation identifies the office that will review the submittal for the </w:t>
      </w:r>
      <w:r w:rsidR="00E90495">
        <w:rPr>
          <w:w w:val="95"/>
        </w:rPr>
        <w:t xml:space="preserve">Government. </w:t>
      </w:r>
      <w:r>
        <w:t>Submittals with an</w:t>
      </w:r>
      <w:r w:rsidR="000530BE">
        <w:t xml:space="preserve"> "S" are for inclusion in the [</w:t>
      </w:r>
      <w:r>
        <w:t>Sustainability eNotebook, in conformance to Section 01 33 29</w:t>
      </w:r>
      <w:r>
        <w:rPr>
          <w:spacing w:val="-16"/>
        </w:rPr>
        <w:t xml:space="preserve"> </w:t>
      </w:r>
      <w:r>
        <w:t>SUSTAINABILITY REPORTING</w:t>
      </w:r>
      <w:r w:rsidR="000530BE">
        <w:t>][Environmental Records Binder in conformance to Section 01 57 19 TEMPORARY ENVIRONMENTAL CONTROLS]</w:t>
      </w:r>
      <w:r>
        <w:t>.</w:t>
      </w:r>
      <w:r>
        <w:tab/>
        <w:t>Submit the following in accordance with Section 01 33 00 SUBMITTAL</w:t>
      </w:r>
      <w:r>
        <w:rPr>
          <w:spacing w:val="-1"/>
        </w:rPr>
        <w:t xml:space="preserve"> </w:t>
      </w:r>
      <w:r>
        <w:t>PROCEDURES:</w:t>
      </w:r>
    </w:p>
    <w:p w:rsidR="00FB5527" w:rsidRDefault="00FB5527">
      <w:pPr>
        <w:pStyle w:val="BodyText"/>
        <w:spacing w:before="1"/>
        <w:rPr>
          <w:sz w:val="19"/>
        </w:rPr>
      </w:pPr>
    </w:p>
    <w:p w:rsidR="00E45806" w:rsidRDefault="00E45806">
      <w:pPr>
        <w:pStyle w:val="BodyText"/>
        <w:ind w:left="820"/>
      </w:pPr>
      <w:r>
        <w:t>SD-01 Preconstruction Submittals</w:t>
      </w:r>
    </w:p>
    <w:p w:rsidR="00E45806" w:rsidRDefault="00E45806">
      <w:pPr>
        <w:pStyle w:val="BodyText"/>
        <w:ind w:left="820"/>
      </w:pPr>
    </w:p>
    <w:p w:rsidR="00E45806" w:rsidRDefault="00E45806" w:rsidP="00E45806">
      <w:pPr>
        <w:pStyle w:val="BodyText"/>
        <w:ind w:left="1350"/>
      </w:pPr>
      <w:r>
        <w:t>Interior Adhesives, Sealants, and Coatings (VOC Content); S</w:t>
      </w:r>
    </w:p>
    <w:p w:rsidR="00E45806" w:rsidRDefault="00E45806" w:rsidP="00E45806">
      <w:pPr>
        <w:pStyle w:val="BodyText"/>
        <w:ind w:left="1350"/>
      </w:pPr>
    </w:p>
    <w:p w:rsidR="00E45806" w:rsidRDefault="00E45806" w:rsidP="00E45806">
      <w:pPr>
        <w:pStyle w:val="BodyText"/>
        <w:ind w:left="1350"/>
      </w:pPr>
      <w:r>
        <w:t>Wall Systems (VOC Content); S</w:t>
      </w:r>
    </w:p>
    <w:p w:rsidR="00E45806" w:rsidRDefault="00E45806" w:rsidP="00E45806">
      <w:pPr>
        <w:pStyle w:val="BodyText"/>
        <w:ind w:left="1350"/>
      </w:pPr>
    </w:p>
    <w:p w:rsidR="00E45806" w:rsidRDefault="00E45806" w:rsidP="00E45806">
      <w:pPr>
        <w:pStyle w:val="BodyText"/>
        <w:ind w:left="1350"/>
      </w:pPr>
      <w:r>
        <w:t>Ceiling Systems (VOC Content); S</w:t>
      </w:r>
    </w:p>
    <w:p w:rsidR="00E45806" w:rsidRDefault="00E45806">
      <w:pPr>
        <w:pStyle w:val="BodyText"/>
        <w:ind w:left="820"/>
      </w:pPr>
    </w:p>
    <w:p w:rsidR="00FB5527" w:rsidRDefault="007F3349">
      <w:pPr>
        <w:pStyle w:val="BodyText"/>
        <w:ind w:left="820"/>
      </w:pPr>
      <w:r>
        <w:t>SD-02 Shop Drawings</w:t>
      </w:r>
    </w:p>
    <w:p w:rsidR="00FB5527" w:rsidRDefault="00FB5527">
      <w:pPr>
        <w:pStyle w:val="BodyText"/>
        <w:spacing w:before="9"/>
        <w:rPr>
          <w:sz w:val="18"/>
        </w:rPr>
      </w:pPr>
    </w:p>
    <w:p w:rsidR="00E90495" w:rsidRDefault="007F3349">
      <w:pPr>
        <w:pStyle w:val="BodyText"/>
        <w:tabs>
          <w:tab w:val="left" w:pos="5039"/>
        </w:tabs>
        <w:spacing w:line="465" w:lineRule="auto"/>
        <w:ind w:left="820" w:right="4178" w:firstLine="499"/>
      </w:pPr>
      <w:r>
        <w:t>Firestopping System;</w:t>
      </w:r>
      <w:r>
        <w:rPr>
          <w:spacing w:val="-3"/>
        </w:rPr>
        <w:t xml:space="preserve"> </w:t>
      </w:r>
      <w:r w:rsidR="00E17552">
        <w:t xml:space="preserve">G, </w:t>
      </w:r>
    </w:p>
    <w:p w:rsidR="00FB5527" w:rsidRDefault="00E90495" w:rsidP="00E90495">
      <w:pPr>
        <w:pStyle w:val="BodyText"/>
        <w:tabs>
          <w:tab w:val="left" w:pos="5039"/>
        </w:tabs>
        <w:spacing w:line="465" w:lineRule="auto"/>
        <w:ind w:right="4178"/>
      </w:pPr>
      <w:r>
        <w:t xml:space="preserve">       </w:t>
      </w:r>
      <w:r w:rsidR="007F3349">
        <w:t>SD-03 Product</w:t>
      </w:r>
      <w:r w:rsidR="007F3349">
        <w:rPr>
          <w:spacing w:val="-1"/>
        </w:rPr>
        <w:t xml:space="preserve"> </w:t>
      </w:r>
      <w:r w:rsidR="007F3349">
        <w:t>Data</w:t>
      </w:r>
    </w:p>
    <w:p w:rsidR="008A35EB" w:rsidRDefault="007F3349" w:rsidP="008A35EB">
      <w:pPr>
        <w:pStyle w:val="BodyText"/>
        <w:tabs>
          <w:tab w:val="left" w:pos="5399"/>
        </w:tabs>
        <w:spacing w:before="2"/>
        <w:ind w:left="1320"/>
      </w:pPr>
      <w:r>
        <w:t>Firestopping Materials;</w:t>
      </w:r>
      <w:r>
        <w:rPr>
          <w:spacing w:val="-4"/>
        </w:rPr>
        <w:t xml:space="preserve"> </w:t>
      </w:r>
      <w:r w:rsidR="00E17552">
        <w:t xml:space="preserve">G, </w:t>
      </w:r>
    </w:p>
    <w:p w:rsidR="008A35EB" w:rsidRDefault="008A35EB" w:rsidP="008A35EB">
      <w:pPr>
        <w:pStyle w:val="BodyText"/>
        <w:tabs>
          <w:tab w:val="left" w:pos="5399"/>
        </w:tabs>
        <w:spacing w:before="2"/>
      </w:pPr>
    </w:p>
    <w:p w:rsidR="00FB5527" w:rsidRDefault="008A35EB" w:rsidP="008A35EB">
      <w:pPr>
        <w:pStyle w:val="BodyText"/>
        <w:tabs>
          <w:tab w:val="left" w:pos="5399"/>
        </w:tabs>
        <w:spacing w:before="2"/>
      </w:pPr>
      <w:r>
        <w:t xml:space="preserve">       </w:t>
      </w:r>
      <w:r w:rsidR="007F3349">
        <w:t>SD-06 Test Reports Inspection;</w:t>
      </w:r>
      <w:r w:rsidR="007F3349">
        <w:rPr>
          <w:spacing w:val="-2"/>
        </w:rPr>
        <w:t xml:space="preserve"> </w:t>
      </w:r>
      <w:r w:rsidR="00E17552">
        <w:t xml:space="preserve">G, </w:t>
      </w:r>
    </w:p>
    <w:p w:rsidR="00E45806" w:rsidRDefault="00E45806">
      <w:pPr>
        <w:pStyle w:val="BodyText"/>
        <w:spacing w:line="226" w:lineRule="exact"/>
        <w:ind w:left="820"/>
      </w:pPr>
    </w:p>
    <w:p w:rsidR="00FB5527" w:rsidRDefault="007F3349" w:rsidP="00E45806">
      <w:pPr>
        <w:pStyle w:val="BodyText"/>
        <w:spacing w:line="226" w:lineRule="exact"/>
        <w:ind w:left="864"/>
      </w:pPr>
      <w:r>
        <w:t>SD-07 Certificates</w:t>
      </w:r>
    </w:p>
    <w:p w:rsidR="00FB5527" w:rsidRDefault="00FB5527">
      <w:pPr>
        <w:pStyle w:val="BodyText"/>
        <w:spacing w:before="6"/>
        <w:rPr>
          <w:sz w:val="19"/>
        </w:rPr>
      </w:pPr>
    </w:p>
    <w:p w:rsidR="00FB5527" w:rsidRDefault="007F3349">
      <w:pPr>
        <w:pStyle w:val="BodyText"/>
        <w:spacing w:line="230" w:lineRule="auto"/>
        <w:ind w:left="1320" w:right="5239"/>
      </w:pPr>
      <w:r>
        <w:t>Inspector Qualifications Firestopping Materials</w:t>
      </w:r>
    </w:p>
    <w:p w:rsidR="00FB5527" w:rsidRDefault="007F3349">
      <w:pPr>
        <w:pStyle w:val="BodyText"/>
        <w:tabs>
          <w:tab w:val="left" w:pos="5639"/>
        </w:tabs>
        <w:spacing w:line="224" w:lineRule="exact"/>
        <w:ind w:left="1320"/>
      </w:pPr>
      <w:r>
        <w:t>Installer Qualifications;</w:t>
      </w:r>
      <w:r>
        <w:rPr>
          <w:spacing w:val="-4"/>
        </w:rPr>
        <w:t xml:space="preserve"> </w:t>
      </w:r>
      <w:r w:rsidR="00E17552">
        <w:t xml:space="preserve">G, </w:t>
      </w:r>
    </w:p>
    <w:p w:rsidR="00FB5527" w:rsidRDefault="00FB5527">
      <w:pPr>
        <w:pStyle w:val="BodyText"/>
        <w:spacing w:before="9"/>
        <w:rPr>
          <w:sz w:val="18"/>
        </w:rPr>
      </w:pPr>
    </w:p>
    <w:p w:rsidR="00E45806" w:rsidRDefault="00E45806" w:rsidP="00E45806">
      <w:pPr>
        <w:pStyle w:val="BodyText"/>
        <w:ind w:left="820"/>
      </w:pPr>
      <w:r>
        <w:t>SD-11 Closeout Submittals</w:t>
      </w:r>
    </w:p>
    <w:p w:rsidR="00E45806" w:rsidRDefault="00E45806" w:rsidP="00E45806">
      <w:pPr>
        <w:pStyle w:val="BodyText"/>
        <w:ind w:left="820"/>
      </w:pPr>
    </w:p>
    <w:p w:rsidR="00E45806" w:rsidRDefault="00E45806" w:rsidP="00E45806">
      <w:pPr>
        <w:pStyle w:val="BodyText"/>
        <w:ind w:left="1350"/>
      </w:pPr>
      <w:r>
        <w:t>Interior Adhesives, Sealants, and Coatings (VOC Content); S</w:t>
      </w:r>
    </w:p>
    <w:p w:rsidR="00E45806" w:rsidRDefault="00E45806" w:rsidP="00E45806">
      <w:pPr>
        <w:pStyle w:val="BodyText"/>
        <w:ind w:left="1350"/>
      </w:pPr>
    </w:p>
    <w:p w:rsidR="00E45806" w:rsidRDefault="00E45806" w:rsidP="00E45806">
      <w:pPr>
        <w:pStyle w:val="BodyText"/>
        <w:ind w:left="1350"/>
      </w:pPr>
      <w:r>
        <w:t>Wall Systems (VOC Content); S</w:t>
      </w:r>
    </w:p>
    <w:p w:rsidR="00E45806" w:rsidRDefault="00E45806" w:rsidP="00E45806">
      <w:pPr>
        <w:pStyle w:val="BodyText"/>
        <w:ind w:left="1350"/>
      </w:pPr>
    </w:p>
    <w:p w:rsidR="00E45806" w:rsidRDefault="00E45806" w:rsidP="00E45806">
      <w:pPr>
        <w:pStyle w:val="BodyText"/>
        <w:ind w:left="1350"/>
      </w:pPr>
      <w:r>
        <w:t>Ceiling Systems (VOC Content); S</w:t>
      </w:r>
    </w:p>
    <w:p w:rsidR="00E45806" w:rsidRDefault="00E45806">
      <w:pPr>
        <w:pStyle w:val="BodyText"/>
        <w:spacing w:before="9"/>
        <w:rPr>
          <w:sz w:val="18"/>
        </w:rPr>
      </w:pPr>
    </w:p>
    <w:p w:rsidR="00E45806" w:rsidRDefault="00E45806">
      <w:pPr>
        <w:pStyle w:val="BodyText"/>
        <w:spacing w:before="9"/>
        <w:rPr>
          <w:sz w:val="18"/>
        </w:rPr>
      </w:pPr>
    </w:p>
    <w:p w:rsidR="00FB5527" w:rsidRDefault="007F3349">
      <w:pPr>
        <w:pStyle w:val="ListParagraph"/>
        <w:numPr>
          <w:ilvl w:val="1"/>
          <w:numId w:val="5"/>
        </w:numPr>
        <w:tabs>
          <w:tab w:val="left" w:pos="820"/>
          <w:tab w:val="left" w:pos="821"/>
        </w:tabs>
        <w:ind w:hanging="720"/>
        <w:rPr>
          <w:sz w:val="20"/>
        </w:rPr>
      </w:pPr>
      <w:r>
        <w:rPr>
          <w:sz w:val="20"/>
        </w:rPr>
        <w:t>QUALITY</w:t>
      </w:r>
      <w:r>
        <w:rPr>
          <w:spacing w:val="-1"/>
          <w:sz w:val="20"/>
        </w:rPr>
        <w:t xml:space="preserve"> </w:t>
      </w:r>
      <w:r>
        <w:rPr>
          <w:sz w:val="20"/>
        </w:rPr>
        <w:t>ASSURANCE</w:t>
      </w:r>
    </w:p>
    <w:p w:rsidR="00FB5527" w:rsidRDefault="00FB5527">
      <w:pPr>
        <w:pStyle w:val="BodyText"/>
        <w:rPr>
          <w:sz w:val="19"/>
        </w:rPr>
      </w:pPr>
    </w:p>
    <w:p w:rsidR="00FB5527" w:rsidRDefault="007F3349">
      <w:pPr>
        <w:pStyle w:val="ListParagraph"/>
        <w:numPr>
          <w:ilvl w:val="2"/>
          <w:numId w:val="4"/>
        </w:numPr>
        <w:tabs>
          <w:tab w:val="left" w:pos="1060"/>
          <w:tab w:val="left" w:pos="1061"/>
        </w:tabs>
        <w:ind w:hanging="960"/>
        <w:rPr>
          <w:sz w:val="20"/>
        </w:rPr>
      </w:pPr>
      <w:r>
        <w:rPr>
          <w:sz w:val="20"/>
        </w:rPr>
        <w:t>Installer</w:t>
      </w:r>
    </w:p>
    <w:p w:rsidR="00FB5527" w:rsidRDefault="00FB5527">
      <w:pPr>
        <w:pStyle w:val="BodyText"/>
        <w:spacing w:before="9"/>
        <w:rPr>
          <w:sz w:val="18"/>
        </w:rPr>
      </w:pPr>
    </w:p>
    <w:p w:rsidR="00FB5527" w:rsidRDefault="007F3349">
      <w:pPr>
        <w:pStyle w:val="BodyText"/>
        <w:ind w:left="319"/>
      </w:pPr>
      <w:r>
        <w:t>Engage an experienced Installer who is:</w:t>
      </w:r>
    </w:p>
    <w:p w:rsidR="00FB5527" w:rsidRDefault="00FB5527">
      <w:pPr>
        <w:pStyle w:val="BodyText"/>
        <w:spacing w:before="2"/>
        <w:rPr>
          <w:sz w:val="19"/>
        </w:rPr>
      </w:pPr>
    </w:p>
    <w:p w:rsidR="00FB5527" w:rsidRDefault="007F3349">
      <w:pPr>
        <w:pStyle w:val="ListParagraph"/>
        <w:numPr>
          <w:ilvl w:val="3"/>
          <w:numId w:val="4"/>
        </w:numPr>
        <w:tabs>
          <w:tab w:val="left" w:pos="701"/>
        </w:tabs>
        <w:spacing w:line="232" w:lineRule="auto"/>
        <w:ind w:right="837" w:hanging="480"/>
        <w:rPr>
          <w:sz w:val="20"/>
        </w:rPr>
      </w:pPr>
      <w:r>
        <w:rPr>
          <w:sz w:val="20"/>
        </w:rPr>
        <w:t>FM Research approved in accordance with FM 4991, operating as a</w:t>
      </w:r>
      <w:r>
        <w:rPr>
          <w:spacing w:val="-14"/>
          <w:sz w:val="20"/>
        </w:rPr>
        <w:t xml:space="preserve"> </w:t>
      </w:r>
      <w:r>
        <w:rPr>
          <w:sz w:val="20"/>
        </w:rPr>
        <w:t>UL Certified Firestop Contractor,</w:t>
      </w:r>
      <w:r>
        <w:rPr>
          <w:spacing w:val="-1"/>
          <w:sz w:val="20"/>
        </w:rPr>
        <w:t xml:space="preserve"> </w:t>
      </w:r>
      <w:r>
        <w:rPr>
          <w:sz w:val="20"/>
        </w:rPr>
        <w:t>or</w:t>
      </w:r>
    </w:p>
    <w:p w:rsidR="00FB5527" w:rsidRDefault="00FB5527">
      <w:pPr>
        <w:pStyle w:val="BodyText"/>
        <w:spacing w:before="5"/>
        <w:rPr>
          <w:sz w:val="19"/>
        </w:rPr>
      </w:pPr>
    </w:p>
    <w:p w:rsidR="00FB5527" w:rsidRDefault="007F3349">
      <w:pPr>
        <w:pStyle w:val="ListParagraph"/>
        <w:numPr>
          <w:ilvl w:val="3"/>
          <w:numId w:val="4"/>
        </w:numPr>
        <w:tabs>
          <w:tab w:val="left" w:pos="701"/>
        </w:tabs>
        <w:spacing w:line="232" w:lineRule="auto"/>
        <w:ind w:right="237" w:hanging="480"/>
        <w:rPr>
          <w:sz w:val="20"/>
        </w:rPr>
      </w:pPr>
      <w:r>
        <w:rPr>
          <w:sz w:val="20"/>
        </w:rPr>
        <w:lastRenderedPageBreak/>
        <w:t>Certified, licensed, or otherwise qualified by the firestopping manufacturer as having the necessary staff, training, and a minimum</w:t>
      </w:r>
      <w:r>
        <w:rPr>
          <w:spacing w:val="-15"/>
          <w:sz w:val="20"/>
        </w:rPr>
        <w:t xml:space="preserve"> </w:t>
      </w:r>
      <w:r>
        <w:rPr>
          <w:sz w:val="20"/>
        </w:rPr>
        <w:t>of</w:t>
      </w:r>
    </w:p>
    <w:p w:rsidR="00FB5527" w:rsidRDefault="007F3349">
      <w:pPr>
        <w:pStyle w:val="BodyText"/>
        <w:tabs>
          <w:tab w:val="left" w:pos="2380"/>
          <w:tab w:val="left" w:pos="3940"/>
          <w:tab w:val="left" w:pos="5740"/>
          <w:tab w:val="left" w:pos="8740"/>
        </w:tabs>
        <w:spacing w:before="2" w:line="232" w:lineRule="auto"/>
        <w:ind w:left="820" w:right="117"/>
      </w:pPr>
      <w:r>
        <w:t xml:space="preserve">3 </w:t>
      </w:r>
      <w:r w:rsidR="00E45806">
        <w:t>years’ experience</w:t>
      </w:r>
      <w:r>
        <w:t xml:space="preserve"> in the installation of manufacturer's products in accordance with</w:t>
      </w:r>
      <w:r>
        <w:rPr>
          <w:spacing w:val="-5"/>
        </w:rPr>
        <w:t xml:space="preserve"> </w:t>
      </w:r>
      <w:r>
        <w:t>specified</w:t>
      </w:r>
      <w:r>
        <w:rPr>
          <w:spacing w:val="-3"/>
        </w:rPr>
        <w:t xml:space="preserve"> </w:t>
      </w:r>
      <w:r>
        <w:t>requirements.</w:t>
      </w:r>
      <w:r>
        <w:tab/>
        <w:t>Submit documentation of this experience.</w:t>
      </w:r>
      <w:r>
        <w:tab/>
        <w:t>A manufacturer's willingness to sell its firestopping products to the Contractor or to an installer engaged by the</w:t>
      </w:r>
      <w:r>
        <w:rPr>
          <w:spacing w:val="-15"/>
        </w:rPr>
        <w:t xml:space="preserve"> </w:t>
      </w:r>
      <w:r>
        <w:t>Contractor does not in itself confer installer qualifications on</w:t>
      </w:r>
      <w:r>
        <w:rPr>
          <w:spacing w:val="-11"/>
        </w:rPr>
        <w:t xml:space="preserve"> </w:t>
      </w:r>
      <w:r>
        <w:t>the</w:t>
      </w:r>
      <w:r>
        <w:rPr>
          <w:spacing w:val="-2"/>
        </w:rPr>
        <w:t xml:space="preserve"> </w:t>
      </w:r>
      <w:r>
        <w:t>buyer.</w:t>
      </w:r>
      <w:r>
        <w:tab/>
        <w:t>The Installer shall have been trained by a direct repr</w:t>
      </w:r>
      <w:r w:rsidR="00E90495">
        <w:t>esentative of the manufacturer (not distributor or agent)</w:t>
      </w:r>
      <w:r>
        <w:t xml:space="preserve"> in the proper selection and installation</w:t>
      </w:r>
      <w:r>
        <w:rPr>
          <w:spacing w:val="-3"/>
        </w:rPr>
        <w:t xml:space="preserve"> </w:t>
      </w:r>
      <w:r>
        <w:t>procedures.</w:t>
      </w:r>
      <w:r>
        <w:tab/>
        <w:t>The installer shall obtain from the manufacturer and submit written certification of training, and retain proof of certification for duration of firestop</w:t>
      </w:r>
      <w:r>
        <w:rPr>
          <w:spacing w:val="-6"/>
        </w:rPr>
        <w:t xml:space="preserve"> </w:t>
      </w:r>
      <w:r>
        <w:t>installation.</w:t>
      </w:r>
    </w:p>
    <w:p w:rsidR="00FB5527" w:rsidRDefault="00FB5527">
      <w:pPr>
        <w:pStyle w:val="BodyText"/>
        <w:spacing w:before="2"/>
        <w:rPr>
          <w:sz w:val="19"/>
        </w:rPr>
      </w:pPr>
    </w:p>
    <w:p w:rsidR="00FB5527" w:rsidRDefault="007F3349">
      <w:pPr>
        <w:pStyle w:val="ListParagraph"/>
        <w:numPr>
          <w:ilvl w:val="2"/>
          <w:numId w:val="4"/>
        </w:numPr>
        <w:tabs>
          <w:tab w:val="left" w:pos="1060"/>
          <w:tab w:val="left" w:pos="1061"/>
        </w:tabs>
        <w:ind w:hanging="960"/>
        <w:rPr>
          <w:sz w:val="20"/>
        </w:rPr>
      </w:pPr>
      <w:r>
        <w:rPr>
          <w:sz w:val="20"/>
        </w:rPr>
        <w:t>Inspector</w:t>
      </w:r>
      <w:r>
        <w:rPr>
          <w:spacing w:val="-1"/>
          <w:sz w:val="20"/>
        </w:rPr>
        <w:t xml:space="preserve"> </w:t>
      </w:r>
      <w:r>
        <w:rPr>
          <w:sz w:val="20"/>
        </w:rPr>
        <w:t>Qualifications</w:t>
      </w:r>
    </w:p>
    <w:p w:rsidR="00FB5527" w:rsidRDefault="00FB5527">
      <w:pPr>
        <w:pStyle w:val="BodyText"/>
        <w:spacing w:before="9"/>
        <w:rPr>
          <w:b/>
          <w:sz w:val="18"/>
        </w:rPr>
      </w:pPr>
    </w:p>
    <w:p w:rsidR="008A35EB" w:rsidRDefault="00AF2272" w:rsidP="008A35EB">
      <w:pPr>
        <w:pStyle w:val="BodyText"/>
        <w:tabs>
          <w:tab w:val="left" w:pos="3558"/>
          <w:tab w:val="left" w:pos="4998"/>
          <w:tab w:val="left" w:pos="5358"/>
        </w:tabs>
        <w:spacing w:line="232" w:lineRule="auto"/>
        <w:ind w:left="319" w:right="139"/>
      </w:pPr>
      <w:r>
        <w:t>The inspector shall</w:t>
      </w:r>
      <w:r w:rsidR="007F3349">
        <w:t xml:space="preserve"> </w:t>
      </w:r>
      <w:r w:rsidR="008C3CF7">
        <w:t xml:space="preserve">demonstrate they have specific training and qualifications to provide inspection services and </w:t>
      </w:r>
      <w:r>
        <w:t>shall</w:t>
      </w:r>
      <w:r w:rsidR="007F3349">
        <w:t xml:space="preserve"> have a minimum of two </w:t>
      </w:r>
      <w:r w:rsidR="00E45806">
        <w:t>years’ experience</w:t>
      </w:r>
      <w:r w:rsidR="007F3349">
        <w:t xml:space="preserve"> in construction field inspections of firestopping systems, products,</w:t>
      </w:r>
      <w:r w:rsidR="007F3349">
        <w:rPr>
          <w:spacing w:val="-2"/>
        </w:rPr>
        <w:t xml:space="preserve"> </w:t>
      </w:r>
      <w:r w:rsidR="007F3349">
        <w:t>and</w:t>
      </w:r>
      <w:r w:rsidR="007F3349">
        <w:rPr>
          <w:spacing w:val="-2"/>
        </w:rPr>
        <w:t xml:space="preserve"> </w:t>
      </w:r>
      <w:r w:rsidR="007F3349">
        <w:t>assemblies.</w:t>
      </w:r>
      <w:r w:rsidR="007F3349">
        <w:tab/>
        <w:t>The inspector shall be completely independent of, and divested from, the installer, the manufacturer, and the supplier</w:t>
      </w:r>
      <w:r w:rsidR="007F3349">
        <w:rPr>
          <w:spacing w:val="-16"/>
        </w:rPr>
        <w:t xml:space="preserve"> </w:t>
      </w:r>
      <w:r w:rsidR="007F3349">
        <w:t>of any material or item</w:t>
      </w:r>
      <w:r w:rsidR="007F3349">
        <w:rPr>
          <w:spacing w:val="-6"/>
        </w:rPr>
        <w:t xml:space="preserve"> </w:t>
      </w:r>
      <w:r w:rsidR="007F3349">
        <w:t>being</w:t>
      </w:r>
      <w:r w:rsidR="007F3349">
        <w:rPr>
          <w:spacing w:val="-2"/>
        </w:rPr>
        <w:t xml:space="preserve"> </w:t>
      </w:r>
      <w:r w:rsidR="007F3349">
        <w:t>inspected.</w:t>
      </w:r>
      <w:r w:rsidR="007F3349">
        <w:tab/>
        <w:t>The inspector shall not be a competitor of the installer, the contractor, the manufacturer, or supplier of any material or item</w:t>
      </w:r>
      <w:r w:rsidR="007F3349">
        <w:rPr>
          <w:spacing w:val="-6"/>
        </w:rPr>
        <w:t xml:space="preserve"> </w:t>
      </w:r>
      <w:r w:rsidR="007F3349">
        <w:t>being</w:t>
      </w:r>
      <w:r w:rsidR="007F3349">
        <w:rPr>
          <w:spacing w:val="-2"/>
        </w:rPr>
        <w:t xml:space="preserve"> </w:t>
      </w:r>
      <w:r w:rsidR="007F3349">
        <w:t>inspected.</w:t>
      </w:r>
      <w:r w:rsidR="007F3349">
        <w:tab/>
        <w:t>Include in the qualifications submittal a notarized statement assuring compliance with the requirements stated</w:t>
      </w:r>
      <w:r w:rsidR="007F3349">
        <w:rPr>
          <w:spacing w:val="-1"/>
        </w:rPr>
        <w:t xml:space="preserve"> </w:t>
      </w:r>
      <w:r w:rsidR="007F3349">
        <w:t>herein.</w:t>
      </w:r>
    </w:p>
    <w:p w:rsidR="008A35EB" w:rsidRDefault="008A35EB" w:rsidP="008A35EB">
      <w:pPr>
        <w:pStyle w:val="BodyText"/>
        <w:tabs>
          <w:tab w:val="left" w:pos="3558"/>
          <w:tab w:val="left" w:pos="4998"/>
          <w:tab w:val="left" w:pos="5358"/>
        </w:tabs>
        <w:spacing w:line="232" w:lineRule="auto"/>
        <w:ind w:left="319" w:right="139"/>
      </w:pPr>
    </w:p>
    <w:p w:rsidR="00FB5527" w:rsidRDefault="007F3349" w:rsidP="008A35EB">
      <w:pPr>
        <w:pStyle w:val="BodyText"/>
        <w:tabs>
          <w:tab w:val="left" w:pos="3558"/>
          <w:tab w:val="left" w:pos="4998"/>
          <w:tab w:val="left" w:pos="5358"/>
        </w:tabs>
        <w:spacing w:line="232" w:lineRule="auto"/>
        <w:ind w:left="319" w:right="139"/>
      </w:pPr>
      <w:r>
        <w:t>1</w:t>
      </w:r>
      <w:r w:rsidR="008A35EB">
        <w:t xml:space="preserve">.6  </w:t>
      </w:r>
      <w:r>
        <w:t>DELIVERY, STORAGE, AND</w:t>
      </w:r>
      <w:r>
        <w:rPr>
          <w:spacing w:val="-1"/>
        </w:rPr>
        <w:t xml:space="preserve"> </w:t>
      </w:r>
      <w:r>
        <w:t>HANDLING</w:t>
      </w:r>
    </w:p>
    <w:p w:rsidR="00FB5527" w:rsidRDefault="00FB5527">
      <w:pPr>
        <w:pStyle w:val="BodyText"/>
        <w:spacing w:before="5"/>
        <w:rPr>
          <w:sz w:val="19"/>
        </w:rPr>
      </w:pPr>
    </w:p>
    <w:p w:rsidR="00FB5527" w:rsidRDefault="007F3349">
      <w:pPr>
        <w:pStyle w:val="BodyText"/>
        <w:tabs>
          <w:tab w:val="left" w:pos="3438"/>
          <w:tab w:val="left" w:pos="5598"/>
          <w:tab w:val="left" w:pos="5838"/>
        </w:tabs>
        <w:spacing w:line="232" w:lineRule="auto"/>
        <w:ind w:left="319" w:right="259"/>
      </w:pPr>
      <w:r>
        <w:t>Deliver materials in the original unopened packages or containers showing name of the manufacturer and the</w:t>
      </w:r>
      <w:r>
        <w:rPr>
          <w:spacing w:val="-8"/>
        </w:rPr>
        <w:t xml:space="preserve"> </w:t>
      </w:r>
      <w:r>
        <w:t>brand</w:t>
      </w:r>
      <w:r>
        <w:rPr>
          <w:spacing w:val="-2"/>
        </w:rPr>
        <w:t xml:space="preserve"> </w:t>
      </w:r>
      <w:r>
        <w:t>name.</w:t>
      </w:r>
      <w:r w:rsidR="008C3CF7">
        <w:t xml:space="preserve"> </w:t>
      </w:r>
      <w:r>
        <w:tab/>
        <w:t>Store materials off the ground, protected from damage and exposure to elements and temperatures</w:t>
      </w:r>
      <w:r>
        <w:rPr>
          <w:spacing w:val="-16"/>
        </w:rPr>
        <w:t xml:space="preserve"> </w:t>
      </w:r>
      <w:r>
        <w:t>in accordance with</w:t>
      </w:r>
      <w:r>
        <w:rPr>
          <w:spacing w:val="-5"/>
        </w:rPr>
        <w:t xml:space="preserve"> </w:t>
      </w:r>
      <w:r>
        <w:t>manufacturer</w:t>
      </w:r>
      <w:r>
        <w:rPr>
          <w:spacing w:val="-3"/>
        </w:rPr>
        <w:t xml:space="preserve"> </w:t>
      </w:r>
      <w:r>
        <w:t>requirements.</w:t>
      </w:r>
      <w:r>
        <w:tab/>
        <w:t>Remove damaged or deteriorated materials from</w:t>
      </w:r>
      <w:r>
        <w:rPr>
          <w:spacing w:val="-3"/>
        </w:rPr>
        <w:t xml:space="preserve"> </w:t>
      </w:r>
      <w:r>
        <w:t>the</w:t>
      </w:r>
      <w:r>
        <w:rPr>
          <w:spacing w:val="-2"/>
        </w:rPr>
        <w:t xml:space="preserve"> </w:t>
      </w:r>
      <w:r>
        <w:t>site.</w:t>
      </w:r>
      <w:r>
        <w:tab/>
        <w:t>Use materials within their indicated shelf</w:t>
      </w:r>
      <w:r>
        <w:rPr>
          <w:spacing w:val="-10"/>
        </w:rPr>
        <w:t xml:space="preserve"> </w:t>
      </w:r>
      <w:r>
        <w:t>life.</w:t>
      </w:r>
    </w:p>
    <w:p w:rsidR="00FB5527" w:rsidRDefault="00FB5527">
      <w:pPr>
        <w:pStyle w:val="BodyText"/>
        <w:spacing w:before="1"/>
        <w:rPr>
          <w:sz w:val="19"/>
        </w:rPr>
      </w:pPr>
    </w:p>
    <w:p w:rsidR="00FB5527" w:rsidRDefault="007F3349">
      <w:pPr>
        <w:pStyle w:val="BodyText"/>
        <w:tabs>
          <w:tab w:val="left" w:pos="1180"/>
        </w:tabs>
        <w:ind w:left="100"/>
      </w:pPr>
      <w:r>
        <w:t>PART</w:t>
      </w:r>
      <w:r>
        <w:rPr>
          <w:spacing w:val="-1"/>
        </w:rPr>
        <w:t xml:space="preserve"> </w:t>
      </w:r>
      <w:r>
        <w:t>2</w:t>
      </w:r>
      <w:r>
        <w:tab/>
        <w:t>PRODUCTS</w:t>
      </w:r>
    </w:p>
    <w:p w:rsidR="00FB5527" w:rsidRDefault="00FB5527">
      <w:pPr>
        <w:pStyle w:val="BodyText"/>
        <w:spacing w:before="9"/>
        <w:rPr>
          <w:sz w:val="18"/>
        </w:rPr>
      </w:pPr>
    </w:p>
    <w:p w:rsidR="00FB5527" w:rsidRPr="00B74F8A" w:rsidRDefault="007F3349" w:rsidP="00B74F8A">
      <w:pPr>
        <w:pStyle w:val="ListParagraph"/>
        <w:numPr>
          <w:ilvl w:val="1"/>
          <w:numId w:val="3"/>
        </w:numPr>
        <w:tabs>
          <w:tab w:val="left" w:pos="820"/>
          <w:tab w:val="left" w:pos="821"/>
        </w:tabs>
        <w:ind w:hanging="720"/>
        <w:rPr>
          <w:sz w:val="20"/>
        </w:rPr>
      </w:pPr>
      <w:r>
        <w:rPr>
          <w:sz w:val="20"/>
        </w:rPr>
        <w:t>FIRESTOPPING</w:t>
      </w:r>
      <w:r>
        <w:rPr>
          <w:spacing w:val="-1"/>
          <w:sz w:val="20"/>
        </w:rPr>
        <w:t xml:space="preserve"> </w:t>
      </w:r>
      <w:r>
        <w:rPr>
          <w:sz w:val="20"/>
        </w:rPr>
        <w:t>SYSTEM</w:t>
      </w:r>
    </w:p>
    <w:p w:rsidR="00FB5527" w:rsidRDefault="00FB5527">
      <w:pPr>
        <w:pStyle w:val="BodyText"/>
        <w:rPr>
          <w:b/>
          <w:sz w:val="19"/>
        </w:rPr>
      </w:pPr>
    </w:p>
    <w:p w:rsidR="00FB5527" w:rsidRDefault="007F3349">
      <w:pPr>
        <w:pStyle w:val="BodyText"/>
        <w:tabs>
          <w:tab w:val="left" w:pos="1758"/>
          <w:tab w:val="left" w:pos="6078"/>
          <w:tab w:val="left" w:pos="8479"/>
        </w:tabs>
        <w:spacing w:line="232" w:lineRule="auto"/>
        <w:ind w:left="319" w:right="139"/>
      </w:pPr>
      <w:r>
        <w:t>Submit detail drawings including manufacturer's descriptive data, typical details conforming to UL Fire Resistance or other details certified by another nationally recognized testing laboratory, installation</w:t>
      </w:r>
      <w:r>
        <w:rPr>
          <w:spacing w:val="-17"/>
        </w:rPr>
        <w:t xml:space="preserve"> </w:t>
      </w:r>
      <w:r>
        <w:t>instructions or UL listing details for a firestopping assembly in lieu of fire-test</w:t>
      </w:r>
      <w:r>
        <w:rPr>
          <w:spacing w:val="-15"/>
        </w:rPr>
        <w:t xml:space="preserve"> </w:t>
      </w:r>
      <w:r>
        <w:t>data or</w:t>
      </w:r>
      <w:r>
        <w:rPr>
          <w:spacing w:val="-2"/>
        </w:rPr>
        <w:t xml:space="preserve"> </w:t>
      </w:r>
      <w:r>
        <w:t>re</w:t>
      </w:r>
      <w:r w:rsidR="00AF1313">
        <w:t>port.</w:t>
      </w:r>
      <w:r w:rsidR="00AF1313">
        <w:tab/>
        <w:t>F</w:t>
      </w:r>
      <w:r>
        <w:t>irestop applications for which no UL tested system is available through a manufacturer, a manufacturer's engineering</w:t>
      </w:r>
      <w:r>
        <w:rPr>
          <w:spacing w:val="-16"/>
        </w:rPr>
        <w:t xml:space="preserve"> </w:t>
      </w:r>
      <w:r>
        <w:t>judgment, derived from similar UL system designs or other tests, shall be submitted for review and approval prior</w:t>
      </w:r>
      <w:r>
        <w:rPr>
          <w:spacing w:val="-7"/>
        </w:rPr>
        <w:t xml:space="preserve"> </w:t>
      </w:r>
      <w:r>
        <w:t>to</w:t>
      </w:r>
      <w:r>
        <w:rPr>
          <w:spacing w:val="-2"/>
        </w:rPr>
        <w:t xml:space="preserve"> </w:t>
      </w:r>
      <w:r>
        <w:t>installation.</w:t>
      </w:r>
      <w:r>
        <w:tab/>
        <w:t>Submittal must indicate the firestopping material to be provided for each type</w:t>
      </w:r>
      <w:r>
        <w:rPr>
          <w:spacing w:val="-12"/>
        </w:rPr>
        <w:t xml:space="preserve"> </w:t>
      </w:r>
      <w:r>
        <w:t>of</w:t>
      </w:r>
      <w:r>
        <w:rPr>
          <w:spacing w:val="-2"/>
        </w:rPr>
        <w:t xml:space="preserve"> </w:t>
      </w:r>
      <w:r>
        <w:t>application.</w:t>
      </w:r>
      <w:r>
        <w:tab/>
        <w:t>When more than a total of 5 penetrations and/or construction joints are to receive firestopping, provide drawings that indicate location, "F" "T" and "L" ratings, and type of</w:t>
      </w:r>
      <w:r>
        <w:rPr>
          <w:spacing w:val="-1"/>
        </w:rPr>
        <w:t xml:space="preserve"> </w:t>
      </w:r>
      <w:r>
        <w:t>application.</w:t>
      </w:r>
    </w:p>
    <w:p w:rsidR="00FB5527" w:rsidRDefault="00FB5527">
      <w:pPr>
        <w:pStyle w:val="BodyText"/>
        <w:spacing w:before="6"/>
        <w:rPr>
          <w:sz w:val="19"/>
        </w:rPr>
      </w:pPr>
    </w:p>
    <w:p w:rsidR="00FB5527" w:rsidRDefault="007F3349">
      <w:pPr>
        <w:pStyle w:val="BodyText"/>
        <w:spacing w:line="232" w:lineRule="auto"/>
        <w:ind w:left="319" w:right="359"/>
      </w:pPr>
      <w:r>
        <w:t>Also, submit a written report indicating locations of and types of penetrations and types of firestopping used at each location; record type by UL list printed numbers.</w:t>
      </w:r>
    </w:p>
    <w:p w:rsidR="00AF1313" w:rsidRDefault="00AF1313">
      <w:pPr>
        <w:pStyle w:val="BodyText"/>
        <w:spacing w:line="232" w:lineRule="auto"/>
        <w:ind w:left="319" w:right="359"/>
      </w:pPr>
    </w:p>
    <w:p w:rsidR="00AF1313" w:rsidRDefault="00AF1313">
      <w:pPr>
        <w:pStyle w:val="BodyText"/>
        <w:spacing w:line="232" w:lineRule="auto"/>
        <w:ind w:left="319" w:right="359"/>
      </w:pPr>
      <w:r>
        <w:t>Projects designed to be LEED registered must include Submittal for low-emitting materials; LEED credit EQ 4.1 VOC content of product, providing a maximum allowable VOC content of &lt;250 g/l as calculated by EPA method 24.  Projects not registering for LEED certification but are not designed to LEED standards must still include VOC content requirements.</w:t>
      </w:r>
    </w:p>
    <w:p w:rsidR="00FB5527" w:rsidRDefault="00FB5527">
      <w:pPr>
        <w:pStyle w:val="BodyText"/>
        <w:spacing w:before="1"/>
        <w:rPr>
          <w:sz w:val="19"/>
        </w:rPr>
      </w:pPr>
    </w:p>
    <w:p w:rsidR="00FB5527" w:rsidRDefault="007F3349">
      <w:pPr>
        <w:pStyle w:val="ListParagraph"/>
        <w:numPr>
          <w:ilvl w:val="1"/>
          <w:numId w:val="3"/>
        </w:numPr>
        <w:tabs>
          <w:tab w:val="left" w:pos="820"/>
          <w:tab w:val="left" w:pos="821"/>
        </w:tabs>
        <w:ind w:hanging="720"/>
        <w:rPr>
          <w:sz w:val="20"/>
        </w:rPr>
      </w:pPr>
      <w:r>
        <w:rPr>
          <w:sz w:val="20"/>
        </w:rPr>
        <w:t>FIRESTOPPING</w:t>
      </w:r>
      <w:r>
        <w:rPr>
          <w:spacing w:val="-1"/>
          <w:sz w:val="20"/>
        </w:rPr>
        <w:t xml:space="preserve"> </w:t>
      </w:r>
      <w:r>
        <w:rPr>
          <w:sz w:val="20"/>
        </w:rPr>
        <w:t>MATERIALS</w:t>
      </w:r>
    </w:p>
    <w:p w:rsidR="00560FED" w:rsidRDefault="00560FED" w:rsidP="00560FED">
      <w:pPr>
        <w:pStyle w:val="BodyText"/>
        <w:spacing w:line="232" w:lineRule="auto"/>
        <w:ind w:right="90"/>
      </w:pPr>
      <w:r>
        <w:t>**************************************************************************</w:t>
      </w:r>
    </w:p>
    <w:p w:rsidR="00560FED" w:rsidRPr="00137241" w:rsidRDefault="00560FED" w:rsidP="00560FED">
      <w:pPr>
        <w:pStyle w:val="BodyText"/>
        <w:spacing w:line="232" w:lineRule="auto"/>
        <w:ind w:right="90"/>
      </w:pPr>
      <w:r>
        <w:t xml:space="preserve">NOTE: </w:t>
      </w:r>
      <w:r w:rsidRPr="008C7635">
        <w:rPr>
          <w:rFonts w:eastAsia="Times New Roman"/>
        </w:rPr>
        <w:t xml:space="preserve">If 01 33 29 is </w:t>
      </w:r>
      <w:r>
        <w:rPr>
          <w:rFonts w:eastAsia="Times New Roman"/>
        </w:rPr>
        <w:t xml:space="preserve">incorporated in the specifications, select that option below.  If </w:t>
      </w:r>
      <w:r w:rsidRPr="008C7635">
        <w:rPr>
          <w:rFonts w:eastAsia="Times New Roman"/>
        </w:rPr>
        <w:t xml:space="preserve">not, </w:t>
      </w:r>
      <w:r>
        <w:rPr>
          <w:rFonts w:eastAsia="Times New Roman"/>
        </w:rPr>
        <w:t>select the option for 01 57 19</w:t>
      </w:r>
      <w:r w:rsidRPr="008C7635">
        <w:rPr>
          <w:rFonts w:eastAsia="Times New Roman"/>
        </w:rPr>
        <w:t>.</w:t>
      </w:r>
      <w:r>
        <w:rPr>
          <w:rFonts w:eastAsia="Times New Roman"/>
        </w:rPr>
        <w:t xml:space="preserve"> </w:t>
      </w:r>
      <w:r>
        <w:t>**************************************************************************</w:t>
      </w:r>
    </w:p>
    <w:p w:rsidR="00560FED" w:rsidRDefault="00560FED">
      <w:pPr>
        <w:pStyle w:val="BodyText"/>
        <w:spacing w:before="7"/>
        <w:rPr>
          <w:sz w:val="19"/>
        </w:rPr>
      </w:pPr>
    </w:p>
    <w:p w:rsidR="00AF1313" w:rsidRDefault="00AF1313" w:rsidP="00AF1313">
      <w:pPr>
        <w:pStyle w:val="BodyText"/>
        <w:spacing w:line="232" w:lineRule="auto"/>
        <w:ind w:left="319" w:right="359"/>
      </w:pPr>
      <w:r>
        <w:t>Projects designed to be LEED registered must include Submittal for low-emitting materials; LEED credit EQ 4.1 VOC content of product, providing a maximum allowable VOC content of &lt;250 g/l as calculated by EPA method 24.  Projects not registering for LEED certification but are not designed to LEED standards must still include VOC content requirements.</w:t>
      </w:r>
      <w:r w:rsidR="00560FED">
        <w:t xml:space="preserve">  </w:t>
      </w:r>
      <w:r w:rsidR="00560FED" w:rsidRPr="00560FED">
        <w:t xml:space="preserve">Provide products with reduced VOC content and provide documentation in accordance with Section [01 33 29 SUSTAINABILITY REPORTING][01 57 19 TEMPORARY ENVIRONMENTAL CONTROLS] paragraph </w:t>
      </w:r>
      <w:r w:rsidR="00560FED" w:rsidRPr="00560FED">
        <w:rPr>
          <w:color w:val="000000"/>
        </w:rPr>
        <w:t>REDUCE VOLATILE ORGANIC COMPOUNDS (VOC) (LOW EMITTING MATERIALS)</w:t>
      </w:r>
      <w:r w:rsidR="00560FED" w:rsidRPr="00560FED">
        <w:t>.</w:t>
      </w:r>
    </w:p>
    <w:p w:rsidR="00FB5527" w:rsidRDefault="00FB5527">
      <w:pPr>
        <w:pStyle w:val="BodyText"/>
        <w:spacing w:before="11"/>
        <w:rPr>
          <w:b/>
          <w:sz w:val="18"/>
        </w:rPr>
      </w:pPr>
    </w:p>
    <w:p w:rsidR="00FB5527" w:rsidRDefault="007F3349">
      <w:pPr>
        <w:pStyle w:val="BodyText"/>
        <w:spacing w:line="232" w:lineRule="auto"/>
        <w:ind w:left="319" w:right="119"/>
      </w:pPr>
      <w:r>
        <w:t>Provide firestopping materials, supplied from a single domestic manufacturer, consisting of commercially manufactured, asbestos-free, nontoxic products FM APP GUIDE approved, or UL listed, for use with applicable construction and penetrating items, complying with the following minimum requirements:</w:t>
      </w:r>
    </w:p>
    <w:p w:rsidR="00FB5527" w:rsidRDefault="007F3349">
      <w:pPr>
        <w:pStyle w:val="ListParagraph"/>
        <w:numPr>
          <w:ilvl w:val="2"/>
          <w:numId w:val="3"/>
        </w:numPr>
        <w:tabs>
          <w:tab w:val="left" w:pos="1060"/>
          <w:tab w:val="left" w:pos="1061"/>
        </w:tabs>
        <w:spacing w:before="70"/>
        <w:ind w:hanging="960"/>
        <w:rPr>
          <w:sz w:val="20"/>
        </w:rPr>
      </w:pPr>
      <w:r>
        <w:rPr>
          <w:sz w:val="20"/>
        </w:rPr>
        <w:t>Fire Hazard</w:t>
      </w:r>
      <w:r>
        <w:rPr>
          <w:spacing w:val="-1"/>
          <w:sz w:val="20"/>
        </w:rPr>
        <w:t xml:space="preserve"> </w:t>
      </w:r>
      <w:r>
        <w:rPr>
          <w:sz w:val="20"/>
        </w:rPr>
        <w:t>Classification</w:t>
      </w:r>
    </w:p>
    <w:p w:rsidR="00FB5527" w:rsidRDefault="00FB5527">
      <w:pPr>
        <w:pStyle w:val="BodyText"/>
        <w:spacing w:before="2"/>
        <w:rPr>
          <w:sz w:val="19"/>
        </w:rPr>
      </w:pPr>
    </w:p>
    <w:p w:rsidR="00FB5527" w:rsidRDefault="007F3349">
      <w:pPr>
        <w:pStyle w:val="BodyText"/>
        <w:spacing w:line="232" w:lineRule="auto"/>
        <w:ind w:left="319" w:right="479"/>
      </w:pPr>
      <w:r>
        <w:t>Material shall have a flame spread of 25 or less, and a smoke developed rating of 50 or less, when tested in accordance with ASTM E84 or UL 723. Material shall be an approved firestopping material as listed in</w:t>
      </w:r>
    </w:p>
    <w:p w:rsidR="00FB5527" w:rsidRDefault="007F3349">
      <w:pPr>
        <w:pStyle w:val="BodyText"/>
        <w:spacing w:line="222" w:lineRule="exact"/>
        <w:ind w:left="319"/>
      </w:pPr>
      <w:r>
        <w:t>UL Fire Resistance or by a nationally recognized testing laboratory.</w:t>
      </w:r>
    </w:p>
    <w:p w:rsidR="00FB5527" w:rsidRDefault="00FB5527">
      <w:pPr>
        <w:pStyle w:val="BodyText"/>
        <w:spacing w:before="9"/>
        <w:rPr>
          <w:sz w:val="18"/>
        </w:rPr>
      </w:pPr>
    </w:p>
    <w:p w:rsidR="00FB5527" w:rsidRDefault="007F3349">
      <w:pPr>
        <w:pStyle w:val="ListParagraph"/>
        <w:numPr>
          <w:ilvl w:val="2"/>
          <w:numId w:val="3"/>
        </w:numPr>
        <w:tabs>
          <w:tab w:val="left" w:pos="1060"/>
          <w:tab w:val="left" w:pos="1061"/>
        </w:tabs>
        <w:ind w:hanging="960"/>
        <w:rPr>
          <w:sz w:val="20"/>
        </w:rPr>
      </w:pPr>
      <w:r>
        <w:rPr>
          <w:sz w:val="20"/>
        </w:rPr>
        <w:t>Toxicity</w:t>
      </w:r>
    </w:p>
    <w:p w:rsidR="00FB5527" w:rsidRDefault="00FB5527">
      <w:pPr>
        <w:pStyle w:val="BodyText"/>
        <w:spacing w:before="5"/>
        <w:rPr>
          <w:sz w:val="19"/>
        </w:rPr>
      </w:pPr>
    </w:p>
    <w:p w:rsidR="00FB5527" w:rsidRDefault="007F3349">
      <w:pPr>
        <w:pStyle w:val="BodyText"/>
        <w:spacing w:line="232" w:lineRule="auto"/>
        <w:ind w:left="319" w:right="359"/>
      </w:pPr>
      <w:r>
        <w:t>Material shall be nontoxic and carcinogen free to humans at all stages of application or during fire conditions and shall not contain hazardous chemicals or require harmful chemicals to clean material or equipment.</w:t>
      </w:r>
    </w:p>
    <w:p w:rsidR="00FB5527" w:rsidRDefault="00FB5527">
      <w:pPr>
        <w:pStyle w:val="BodyText"/>
        <w:spacing w:before="10"/>
        <w:rPr>
          <w:sz w:val="18"/>
        </w:rPr>
      </w:pPr>
    </w:p>
    <w:p w:rsidR="00FB5527" w:rsidRDefault="007F3349">
      <w:pPr>
        <w:pStyle w:val="ListParagraph"/>
        <w:numPr>
          <w:ilvl w:val="2"/>
          <w:numId w:val="3"/>
        </w:numPr>
        <w:tabs>
          <w:tab w:val="left" w:pos="1060"/>
          <w:tab w:val="left" w:pos="1061"/>
        </w:tabs>
        <w:ind w:hanging="960"/>
        <w:rPr>
          <w:sz w:val="20"/>
        </w:rPr>
      </w:pPr>
      <w:r>
        <w:rPr>
          <w:sz w:val="20"/>
        </w:rPr>
        <w:t>Fire Resistance</w:t>
      </w:r>
      <w:r>
        <w:rPr>
          <w:spacing w:val="-1"/>
          <w:sz w:val="20"/>
        </w:rPr>
        <w:t xml:space="preserve"> </w:t>
      </w:r>
      <w:r>
        <w:rPr>
          <w:sz w:val="20"/>
        </w:rPr>
        <w:t>Rating</w:t>
      </w:r>
    </w:p>
    <w:p w:rsidR="00FB5527" w:rsidRDefault="00FB5527">
      <w:pPr>
        <w:pStyle w:val="BodyText"/>
        <w:spacing w:before="5"/>
        <w:rPr>
          <w:sz w:val="19"/>
        </w:rPr>
      </w:pPr>
    </w:p>
    <w:p w:rsidR="00FB5527" w:rsidRDefault="007F3349" w:rsidP="00E45806">
      <w:pPr>
        <w:pStyle w:val="BodyText"/>
        <w:tabs>
          <w:tab w:val="left" w:pos="7158"/>
        </w:tabs>
        <w:spacing w:line="232" w:lineRule="auto"/>
        <w:ind w:left="319" w:right="499"/>
      </w:pPr>
      <w:r>
        <w:t>Firestop systems shall be UL Fire Resistance listed or FM APP GUIDE approved with "F" rating at least equal to fire-rating of fire wall or floor in which penetrated openings are to</w:t>
      </w:r>
      <w:r>
        <w:rPr>
          <w:spacing w:val="-9"/>
        </w:rPr>
        <w:t xml:space="preserve"> </w:t>
      </w:r>
      <w:r>
        <w:t>be</w:t>
      </w:r>
      <w:r>
        <w:rPr>
          <w:spacing w:val="-2"/>
        </w:rPr>
        <w:t xml:space="preserve"> </w:t>
      </w:r>
      <w:r>
        <w:t>protected.</w:t>
      </w:r>
      <w:r>
        <w:tab/>
        <w:t>Where required, firestop systems shall also have "T" rating at least equal to</w:t>
      </w:r>
      <w:r>
        <w:rPr>
          <w:spacing w:val="-8"/>
        </w:rPr>
        <w:t xml:space="preserve"> </w:t>
      </w:r>
      <w:r>
        <w:t>the</w:t>
      </w:r>
      <w:r w:rsidR="00E45806">
        <w:t xml:space="preserve"> </w:t>
      </w:r>
      <w:r>
        <w:t>fire-rated floor in which the openings are to be protected.</w:t>
      </w:r>
    </w:p>
    <w:p w:rsidR="00FB5527" w:rsidRDefault="00FB5527">
      <w:pPr>
        <w:pStyle w:val="BodyText"/>
        <w:rPr>
          <w:sz w:val="19"/>
        </w:rPr>
      </w:pPr>
    </w:p>
    <w:p w:rsidR="00FB5527" w:rsidRDefault="007F3349">
      <w:pPr>
        <w:pStyle w:val="ListParagraph"/>
        <w:numPr>
          <w:ilvl w:val="3"/>
          <w:numId w:val="3"/>
        </w:numPr>
        <w:tabs>
          <w:tab w:val="left" w:pos="1300"/>
          <w:tab w:val="left" w:pos="1301"/>
        </w:tabs>
        <w:rPr>
          <w:sz w:val="20"/>
        </w:rPr>
      </w:pPr>
      <w:r>
        <w:rPr>
          <w:sz w:val="20"/>
        </w:rPr>
        <w:t>Through-Penetrations</w:t>
      </w:r>
    </w:p>
    <w:p w:rsidR="00FB5527" w:rsidRDefault="00FB5527">
      <w:pPr>
        <w:pStyle w:val="BodyText"/>
        <w:spacing w:before="7"/>
        <w:rPr>
          <w:sz w:val="19"/>
        </w:rPr>
      </w:pPr>
    </w:p>
    <w:p w:rsidR="003E0152" w:rsidRDefault="003E0152">
      <w:pPr>
        <w:pStyle w:val="BodyText"/>
        <w:tabs>
          <w:tab w:val="left" w:pos="4998"/>
        </w:tabs>
        <w:spacing w:line="232" w:lineRule="auto"/>
        <w:ind w:left="319" w:right="259"/>
      </w:pPr>
      <w:r>
        <w:t>Appropriate time period required shall be in accordance with Chapter 7 of the International Building Code (IBC).  Indicate specific locations of fire resistance rated walls, partitions, floors, ceiling-floor assemblies and other locations requiring firestopping.  Hour and wall rating as applicable.</w:t>
      </w:r>
    </w:p>
    <w:p w:rsidR="003E0152" w:rsidRDefault="003E0152">
      <w:pPr>
        <w:pStyle w:val="BodyText"/>
        <w:tabs>
          <w:tab w:val="left" w:pos="4998"/>
        </w:tabs>
        <w:spacing w:line="232" w:lineRule="auto"/>
        <w:ind w:left="319" w:right="259"/>
      </w:pPr>
    </w:p>
    <w:p w:rsidR="00FB5527" w:rsidRDefault="007F3349">
      <w:pPr>
        <w:pStyle w:val="BodyText"/>
        <w:tabs>
          <w:tab w:val="left" w:pos="4998"/>
        </w:tabs>
        <w:spacing w:line="232" w:lineRule="auto"/>
        <w:ind w:left="319" w:right="259"/>
      </w:pPr>
      <w:r>
        <w:t>Firestopping materials for through-penetrations, as described in</w:t>
      </w:r>
      <w:r>
        <w:rPr>
          <w:spacing w:val="-16"/>
        </w:rPr>
        <w:t xml:space="preserve"> </w:t>
      </w:r>
      <w:r>
        <w:t>paragraph SUMMARY, shall provide "F", "T" and "L" fire resistance ratings in accordance with ASTM E814 or</w:t>
      </w:r>
      <w:r>
        <w:rPr>
          <w:spacing w:val="-6"/>
        </w:rPr>
        <w:t xml:space="preserve"> </w:t>
      </w:r>
      <w:r>
        <w:t>UL</w:t>
      </w:r>
      <w:r>
        <w:rPr>
          <w:spacing w:val="-2"/>
        </w:rPr>
        <w:t xml:space="preserve"> </w:t>
      </w:r>
      <w:r>
        <w:t>1479.</w:t>
      </w:r>
      <w:r>
        <w:tab/>
        <w:t>Fire resistance ratings shall be as follows:</w:t>
      </w:r>
    </w:p>
    <w:p w:rsidR="00FB5527" w:rsidRDefault="00FB5527">
      <w:pPr>
        <w:pStyle w:val="BodyText"/>
        <w:rPr>
          <w:sz w:val="19"/>
        </w:rPr>
      </w:pPr>
    </w:p>
    <w:p w:rsidR="00FB5527" w:rsidRDefault="007F3349">
      <w:pPr>
        <w:pStyle w:val="ListParagraph"/>
        <w:numPr>
          <w:ilvl w:val="4"/>
          <w:numId w:val="3"/>
        </w:numPr>
        <w:tabs>
          <w:tab w:val="left" w:pos="1540"/>
          <w:tab w:val="left" w:pos="1541"/>
        </w:tabs>
        <w:ind w:firstLine="0"/>
        <w:rPr>
          <w:sz w:val="20"/>
        </w:rPr>
      </w:pPr>
      <w:r>
        <w:rPr>
          <w:sz w:val="20"/>
        </w:rPr>
        <w:t>Penetrations of Fire Resistance Rated Walls and</w:t>
      </w:r>
      <w:r>
        <w:rPr>
          <w:spacing w:val="-6"/>
          <w:sz w:val="20"/>
        </w:rPr>
        <w:t xml:space="preserve"> </w:t>
      </w:r>
      <w:r>
        <w:rPr>
          <w:sz w:val="20"/>
        </w:rPr>
        <w:t>Partitions</w:t>
      </w:r>
    </w:p>
    <w:p w:rsidR="00FB5527" w:rsidRDefault="00FB5527">
      <w:pPr>
        <w:pStyle w:val="BodyText"/>
        <w:spacing w:before="8"/>
        <w:rPr>
          <w:sz w:val="18"/>
        </w:rPr>
      </w:pPr>
    </w:p>
    <w:p w:rsidR="00FB5527" w:rsidRDefault="007F3349">
      <w:pPr>
        <w:pStyle w:val="BodyText"/>
        <w:tabs>
          <w:tab w:val="left" w:pos="2478"/>
        </w:tabs>
        <w:ind w:left="319"/>
      </w:pPr>
      <w:r>
        <w:t>F Rating</w:t>
      </w:r>
      <w:r>
        <w:rPr>
          <w:spacing w:val="-2"/>
        </w:rPr>
        <w:t xml:space="preserve"> </w:t>
      </w:r>
      <w:r>
        <w:t>=</w:t>
      </w:r>
      <w:r>
        <w:rPr>
          <w:spacing w:val="-1"/>
        </w:rPr>
        <w:t xml:space="preserve"> </w:t>
      </w:r>
      <w:r>
        <w:t>Rating of wall or partition being</w:t>
      </w:r>
      <w:r>
        <w:rPr>
          <w:spacing w:val="-9"/>
        </w:rPr>
        <w:t xml:space="preserve"> </w:t>
      </w:r>
      <w:r w:rsidR="008C3CF7">
        <w:t>penetrated</w:t>
      </w:r>
      <w:r>
        <w:t>.</w:t>
      </w:r>
    </w:p>
    <w:p w:rsidR="00FB5527" w:rsidRDefault="00FB5527">
      <w:pPr>
        <w:pStyle w:val="BodyText"/>
        <w:spacing w:before="7"/>
        <w:rPr>
          <w:sz w:val="19"/>
        </w:rPr>
      </w:pPr>
    </w:p>
    <w:p w:rsidR="00FB5527" w:rsidRDefault="007F3349">
      <w:pPr>
        <w:pStyle w:val="ListParagraph"/>
        <w:numPr>
          <w:ilvl w:val="4"/>
          <w:numId w:val="3"/>
        </w:numPr>
        <w:tabs>
          <w:tab w:val="left" w:pos="1540"/>
          <w:tab w:val="left" w:pos="1541"/>
        </w:tabs>
        <w:spacing w:line="230" w:lineRule="auto"/>
        <w:ind w:right="837" w:firstLine="0"/>
        <w:rPr>
          <w:sz w:val="20"/>
        </w:rPr>
      </w:pPr>
      <w:r>
        <w:rPr>
          <w:sz w:val="20"/>
        </w:rPr>
        <w:t>Penetrations of Fire Resistance Rated Floors,</w:t>
      </w:r>
      <w:r>
        <w:rPr>
          <w:spacing w:val="-13"/>
          <w:sz w:val="20"/>
        </w:rPr>
        <w:t xml:space="preserve"> </w:t>
      </w:r>
      <w:r>
        <w:rPr>
          <w:sz w:val="20"/>
        </w:rPr>
        <w:t>Floor-Ceiling Assemblies and the Ceiling Membrane of Roof-Ceiling</w:t>
      </w:r>
      <w:r>
        <w:rPr>
          <w:spacing w:val="-6"/>
          <w:sz w:val="20"/>
        </w:rPr>
        <w:t xml:space="preserve"> </w:t>
      </w:r>
      <w:r>
        <w:rPr>
          <w:sz w:val="20"/>
        </w:rPr>
        <w:t>Assemblies</w:t>
      </w:r>
    </w:p>
    <w:p w:rsidR="00FB5527" w:rsidRDefault="00FB5527">
      <w:pPr>
        <w:pStyle w:val="BodyText"/>
        <w:spacing w:before="8"/>
        <w:rPr>
          <w:sz w:val="19"/>
        </w:rPr>
      </w:pPr>
    </w:p>
    <w:p w:rsidR="00FB5527" w:rsidRDefault="007F3349">
      <w:pPr>
        <w:pStyle w:val="BodyText"/>
        <w:tabs>
          <w:tab w:val="left" w:pos="2358"/>
          <w:tab w:val="left" w:pos="5358"/>
          <w:tab w:val="left" w:pos="6439"/>
        </w:tabs>
        <w:spacing w:line="232" w:lineRule="auto"/>
        <w:ind w:left="319" w:right="499"/>
      </w:pPr>
      <w:r>
        <w:t>F Rating</w:t>
      </w:r>
      <w:r>
        <w:rPr>
          <w:spacing w:val="-2"/>
        </w:rPr>
        <w:t xml:space="preserve"> </w:t>
      </w:r>
      <w:r w:rsidR="008C3CF7">
        <w:t>and T Rating are as specified in the project design drawings</w:t>
      </w:r>
      <w:r>
        <w:t>.</w:t>
      </w:r>
      <w:r w:rsidR="008C3CF7">
        <w:t xml:space="preserve"> </w:t>
      </w:r>
      <w:r>
        <w:t>Where the</w:t>
      </w:r>
      <w:r>
        <w:rPr>
          <w:spacing w:val="-5"/>
        </w:rPr>
        <w:t xml:space="preserve"> </w:t>
      </w:r>
      <w:r>
        <w:t>penetrating item is outside of a wall cavity the F rating must be equal to the fire resistance rating of the floor penetrated, and the T rating shall be in accordance with the requirements of ICC</w:t>
      </w:r>
      <w:r>
        <w:rPr>
          <w:spacing w:val="-2"/>
        </w:rPr>
        <w:t xml:space="preserve"> </w:t>
      </w:r>
      <w:r>
        <w:t>IBC.</w:t>
      </w:r>
    </w:p>
    <w:p w:rsidR="00FB5527" w:rsidRDefault="007F3349">
      <w:pPr>
        <w:pStyle w:val="ListParagraph"/>
        <w:numPr>
          <w:ilvl w:val="4"/>
          <w:numId w:val="3"/>
        </w:numPr>
        <w:tabs>
          <w:tab w:val="left" w:pos="1540"/>
          <w:tab w:val="left" w:pos="1541"/>
        </w:tabs>
        <w:spacing w:before="77" w:line="230" w:lineRule="auto"/>
        <w:ind w:right="117" w:firstLine="0"/>
        <w:rPr>
          <w:sz w:val="20"/>
        </w:rPr>
      </w:pPr>
      <w:r>
        <w:rPr>
          <w:sz w:val="20"/>
        </w:rPr>
        <w:t>Penetrations of Fire and Smoke Resistance Rated Walls, Floors, Floor-Ceiling Assemblies, and the ceiling membrane of Roof-Ceiling</w:t>
      </w:r>
      <w:r>
        <w:rPr>
          <w:spacing w:val="-17"/>
          <w:sz w:val="20"/>
        </w:rPr>
        <w:t xml:space="preserve"> </w:t>
      </w:r>
      <w:r>
        <w:rPr>
          <w:sz w:val="20"/>
        </w:rPr>
        <w:t>Assemblies</w:t>
      </w:r>
    </w:p>
    <w:p w:rsidR="00FB5527" w:rsidRDefault="00FB5527">
      <w:pPr>
        <w:pStyle w:val="BodyText"/>
        <w:spacing w:before="9"/>
        <w:rPr>
          <w:sz w:val="19"/>
        </w:rPr>
      </w:pPr>
    </w:p>
    <w:p w:rsidR="00FB5527" w:rsidRDefault="007F3349">
      <w:pPr>
        <w:pStyle w:val="BodyText"/>
        <w:tabs>
          <w:tab w:val="left" w:pos="2358"/>
          <w:tab w:val="left" w:pos="5358"/>
        </w:tabs>
        <w:spacing w:line="230" w:lineRule="auto"/>
        <w:ind w:left="319" w:right="739"/>
      </w:pPr>
      <w:r>
        <w:t>F Rating</w:t>
      </w:r>
      <w:r w:rsidR="008C3CF7">
        <w:t>,</w:t>
      </w:r>
      <w:r>
        <w:rPr>
          <w:spacing w:val="-2"/>
        </w:rPr>
        <w:t xml:space="preserve"> </w:t>
      </w:r>
      <w:r>
        <w:t>T Rating</w:t>
      </w:r>
      <w:r>
        <w:rPr>
          <w:spacing w:val="-3"/>
        </w:rPr>
        <w:t xml:space="preserve"> </w:t>
      </w:r>
      <w:r>
        <w:t>and L Rating</w:t>
      </w:r>
      <w:r w:rsidR="008C3CF7">
        <w:t xml:space="preserve"> are as specified in the project design documents.</w:t>
      </w:r>
    </w:p>
    <w:p w:rsidR="00FB5527" w:rsidRDefault="00FB5527">
      <w:pPr>
        <w:pStyle w:val="BodyText"/>
        <w:spacing w:before="3"/>
        <w:rPr>
          <w:sz w:val="19"/>
        </w:rPr>
      </w:pPr>
    </w:p>
    <w:p w:rsidR="00FB5527" w:rsidRDefault="007F3349">
      <w:pPr>
        <w:pStyle w:val="ListParagraph"/>
        <w:numPr>
          <w:ilvl w:val="3"/>
          <w:numId w:val="3"/>
        </w:numPr>
        <w:tabs>
          <w:tab w:val="left" w:pos="1300"/>
          <w:tab w:val="left" w:pos="1301"/>
        </w:tabs>
        <w:spacing w:before="1"/>
        <w:rPr>
          <w:sz w:val="20"/>
        </w:rPr>
      </w:pPr>
      <w:r>
        <w:rPr>
          <w:sz w:val="20"/>
        </w:rPr>
        <w:t>Construction Joints and</w:t>
      </w:r>
      <w:r>
        <w:rPr>
          <w:spacing w:val="-1"/>
          <w:sz w:val="20"/>
        </w:rPr>
        <w:t xml:space="preserve"> </w:t>
      </w:r>
      <w:r>
        <w:rPr>
          <w:sz w:val="20"/>
        </w:rPr>
        <w:t>Gaps</w:t>
      </w:r>
    </w:p>
    <w:p w:rsidR="00FB5527" w:rsidRDefault="00FB5527">
      <w:pPr>
        <w:pStyle w:val="BodyText"/>
        <w:spacing w:before="2"/>
        <w:rPr>
          <w:sz w:val="19"/>
        </w:rPr>
      </w:pPr>
    </w:p>
    <w:p w:rsidR="003E0152" w:rsidRDefault="007F3349" w:rsidP="003E0152">
      <w:pPr>
        <w:pStyle w:val="BodyText"/>
        <w:tabs>
          <w:tab w:val="left" w:pos="1038"/>
          <w:tab w:val="left" w:pos="4638"/>
          <w:tab w:val="left" w:pos="7998"/>
        </w:tabs>
        <w:spacing w:line="232" w:lineRule="auto"/>
        <w:ind w:left="319" w:right="139"/>
      </w:pPr>
      <w:r>
        <w:t>Fire resistance ratings of construction joints, as described in paragraph SUMMARY, and gaps such as those between floor slabs and curtain walls</w:t>
      </w:r>
      <w:r>
        <w:rPr>
          <w:spacing w:val="-15"/>
        </w:rPr>
        <w:t xml:space="preserve"> </w:t>
      </w:r>
      <w:r w:rsidR="003E0152">
        <w:t xml:space="preserve">shall be </w:t>
      </w:r>
      <w:r>
        <w:t>the same as the co</w:t>
      </w:r>
      <w:r w:rsidR="003E0152">
        <w:t>nstruction in which they occur.</w:t>
      </w:r>
      <w:r>
        <w:t xml:space="preserve"> Construction joints and gaps shall be provided with firestopping materials and systems that have been tested in accordance with ASTM E119, ASTM E1966 or UL 2079 to meet the required fire</w:t>
      </w:r>
      <w:r>
        <w:rPr>
          <w:spacing w:val="-10"/>
        </w:rPr>
        <w:t xml:space="preserve"> </w:t>
      </w:r>
      <w:r>
        <w:t>resistance</w:t>
      </w:r>
      <w:r>
        <w:rPr>
          <w:spacing w:val="-2"/>
        </w:rPr>
        <w:t xml:space="preserve"> </w:t>
      </w:r>
      <w:r w:rsidR="003E0152">
        <w:t xml:space="preserve">rating.  Curtain </w:t>
      </w:r>
      <w:r>
        <w:t>wall joints shall be provided with firestopping materials and systems that have been tested in accordance with ASTM E2307 to meet the required fire resistance</w:t>
      </w:r>
      <w:r>
        <w:rPr>
          <w:spacing w:val="-3"/>
        </w:rPr>
        <w:t xml:space="preserve"> </w:t>
      </w:r>
      <w:r>
        <w:t>rating.</w:t>
      </w:r>
      <w:r>
        <w:tab/>
      </w:r>
    </w:p>
    <w:p w:rsidR="00FB5527" w:rsidRDefault="007F3349" w:rsidP="003E0152">
      <w:pPr>
        <w:pStyle w:val="BodyText"/>
        <w:tabs>
          <w:tab w:val="left" w:pos="1038"/>
          <w:tab w:val="left" w:pos="4638"/>
          <w:tab w:val="left" w:pos="7998"/>
        </w:tabs>
        <w:spacing w:line="232" w:lineRule="auto"/>
        <w:ind w:left="319" w:right="139"/>
      </w:pPr>
      <w:r>
        <w:t>Systems installed at construction joints shall meet</w:t>
      </w:r>
      <w:r>
        <w:rPr>
          <w:spacing w:val="-12"/>
        </w:rPr>
        <w:t xml:space="preserve"> </w:t>
      </w:r>
      <w:r>
        <w:t>the cycling requirements of ASTM E1399/E1399M or</w:t>
      </w:r>
      <w:r>
        <w:rPr>
          <w:spacing w:val="-9"/>
        </w:rPr>
        <w:t xml:space="preserve"> </w:t>
      </w:r>
      <w:r>
        <w:t>UL</w:t>
      </w:r>
      <w:r>
        <w:rPr>
          <w:spacing w:val="-2"/>
        </w:rPr>
        <w:t xml:space="preserve"> </w:t>
      </w:r>
      <w:r w:rsidR="003E0152">
        <w:t xml:space="preserve">2079. </w:t>
      </w:r>
      <w:r>
        <w:t>All joints at the intersection of the top of a fire resistance rated wall and the underside of a fire-rated floor, floor ceiling, or roof ceiling assembly shall provide a minimum class</w:t>
      </w:r>
      <w:r>
        <w:rPr>
          <w:spacing w:val="-5"/>
        </w:rPr>
        <w:t xml:space="preserve"> </w:t>
      </w:r>
      <w:r>
        <w:t>II</w:t>
      </w:r>
      <w:r>
        <w:rPr>
          <w:spacing w:val="-2"/>
        </w:rPr>
        <w:t xml:space="preserve"> </w:t>
      </w:r>
      <w:r>
        <w:t>movement</w:t>
      </w:r>
      <w:r>
        <w:tab/>
        <w:t>capability.</w:t>
      </w:r>
    </w:p>
    <w:p w:rsidR="00FB5527" w:rsidRDefault="00FB5527">
      <w:pPr>
        <w:pStyle w:val="BodyText"/>
        <w:spacing w:before="2"/>
        <w:rPr>
          <w:sz w:val="19"/>
        </w:rPr>
      </w:pPr>
    </w:p>
    <w:p w:rsidR="00FB5527" w:rsidRDefault="007F3349">
      <w:pPr>
        <w:pStyle w:val="ListParagraph"/>
        <w:numPr>
          <w:ilvl w:val="2"/>
          <w:numId w:val="3"/>
        </w:numPr>
        <w:tabs>
          <w:tab w:val="left" w:pos="1060"/>
          <w:tab w:val="left" w:pos="1061"/>
        </w:tabs>
        <w:spacing w:before="1"/>
        <w:ind w:hanging="960"/>
        <w:rPr>
          <w:sz w:val="20"/>
        </w:rPr>
      </w:pPr>
      <w:r>
        <w:rPr>
          <w:sz w:val="20"/>
        </w:rPr>
        <w:t>Material</w:t>
      </w:r>
      <w:r>
        <w:rPr>
          <w:spacing w:val="-1"/>
          <w:sz w:val="20"/>
        </w:rPr>
        <w:t xml:space="preserve"> </w:t>
      </w:r>
      <w:r>
        <w:rPr>
          <w:sz w:val="20"/>
        </w:rPr>
        <w:t>Certification</w:t>
      </w:r>
    </w:p>
    <w:p w:rsidR="00FB5527" w:rsidRDefault="00FB5527">
      <w:pPr>
        <w:pStyle w:val="BodyText"/>
        <w:spacing w:before="2"/>
        <w:rPr>
          <w:sz w:val="19"/>
        </w:rPr>
      </w:pPr>
    </w:p>
    <w:p w:rsidR="00FB5527" w:rsidRDefault="007F3349">
      <w:pPr>
        <w:pStyle w:val="BodyText"/>
        <w:tabs>
          <w:tab w:val="left" w:pos="3318"/>
        </w:tabs>
        <w:spacing w:line="232" w:lineRule="auto"/>
        <w:ind w:left="319" w:right="259"/>
      </w:pPr>
      <w:r>
        <w:t>Submit certificates attesting that firestopping material complies with</w:t>
      </w:r>
      <w:r>
        <w:rPr>
          <w:spacing w:val="-16"/>
        </w:rPr>
        <w:t xml:space="preserve"> </w:t>
      </w:r>
      <w:r>
        <w:t>the specified</w:t>
      </w:r>
      <w:r>
        <w:rPr>
          <w:spacing w:val="-3"/>
        </w:rPr>
        <w:t xml:space="preserve"> </w:t>
      </w:r>
      <w:r>
        <w:t>requirements.</w:t>
      </w:r>
      <w:r>
        <w:tab/>
        <w:t>For all intumescent firestop materials used in through penetration systems, manufacturer shall provide certification of compliance with UL</w:t>
      </w:r>
      <w:r>
        <w:rPr>
          <w:spacing w:val="-1"/>
        </w:rPr>
        <w:t xml:space="preserve"> </w:t>
      </w:r>
      <w:r>
        <w:t>1479.</w:t>
      </w:r>
    </w:p>
    <w:p w:rsidR="00FB5527" w:rsidRDefault="00FB5527">
      <w:pPr>
        <w:pStyle w:val="BodyText"/>
        <w:spacing w:before="2"/>
        <w:rPr>
          <w:sz w:val="19"/>
        </w:rPr>
      </w:pPr>
    </w:p>
    <w:p w:rsidR="00FB5527" w:rsidRDefault="007F3349">
      <w:pPr>
        <w:pStyle w:val="BodyText"/>
        <w:tabs>
          <w:tab w:val="left" w:pos="1180"/>
        </w:tabs>
        <w:ind w:left="100"/>
      </w:pPr>
      <w:r>
        <w:t>PART</w:t>
      </w:r>
      <w:r>
        <w:rPr>
          <w:spacing w:val="-1"/>
        </w:rPr>
        <w:t xml:space="preserve"> </w:t>
      </w:r>
      <w:r>
        <w:t>3</w:t>
      </w:r>
      <w:r>
        <w:tab/>
        <w:t>EXECUTION</w:t>
      </w:r>
    </w:p>
    <w:p w:rsidR="00FB5527" w:rsidRDefault="00FB5527">
      <w:pPr>
        <w:pStyle w:val="BodyText"/>
        <w:spacing w:before="9"/>
        <w:rPr>
          <w:sz w:val="18"/>
        </w:rPr>
      </w:pPr>
    </w:p>
    <w:p w:rsidR="00FB5527" w:rsidRDefault="007F3349">
      <w:pPr>
        <w:pStyle w:val="ListParagraph"/>
        <w:numPr>
          <w:ilvl w:val="1"/>
          <w:numId w:val="2"/>
        </w:numPr>
        <w:tabs>
          <w:tab w:val="left" w:pos="820"/>
          <w:tab w:val="left" w:pos="821"/>
        </w:tabs>
        <w:ind w:hanging="720"/>
        <w:rPr>
          <w:sz w:val="20"/>
        </w:rPr>
      </w:pPr>
      <w:r>
        <w:rPr>
          <w:sz w:val="20"/>
        </w:rPr>
        <w:t>PREPARATION</w:t>
      </w:r>
    </w:p>
    <w:p w:rsidR="00FB5527" w:rsidRDefault="00FB5527">
      <w:pPr>
        <w:pStyle w:val="BodyText"/>
        <w:spacing w:before="2"/>
        <w:rPr>
          <w:sz w:val="19"/>
        </w:rPr>
      </w:pPr>
    </w:p>
    <w:p w:rsidR="00FB5527" w:rsidRDefault="007F3349">
      <w:pPr>
        <w:pStyle w:val="BodyText"/>
        <w:tabs>
          <w:tab w:val="left" w:pos="2958"/>
          <w:tab w:val="left" w:pos="4038"/>
        </w:tabs>
        <w:spacing w:before="1" w:line="232" w:lineRule="auto"/>
        <w:ind w:left="319" w:right="139"/>
      </w:pPr>
      <w:r>
        <w:t>Areas to receive firestopping must be free of dirt, grease, oil, or loose materials which may affect the fitting or fire resistance of the firestopping</w:t>
      </w:r>
      <w:r>
        <w:rPr>
          <w:spacing w:val="-3"/>
        </w:rPr>
        <w:t xml:space="preserve"> </w:t>
      </w:r>
      <w:r>
        <w:t>system.</w:t>
      </w:r>
      <w:r>
        <w:tab/>
        <w:t>For cast-in-place firestop devices, formwork or</w:t>
      </w:r>
      <w:r>
        <w:rPr>
          <w:spacing w:val="-12"/>
        </w:rPr>
        <w:t xml:space="preserve"> </w:t>
      </w:r>
      <w:r>
        <w:t>metal deck to receive device prior to concrete placement must be sound and capable of</w:t>
      </w:r>
      <w:r>
        <w:rPr>
          <w:spacing w:val="-4"/>
        </w:rPr>
        <w:t xml:space="preserve"> </w:t>
      </w:r>
      <w:r>
        <w:t>supporting</w:t>
      </w:r>
      <w:r>
        <w:rPr>
          <w:spacing w:val="-2"/>
        </w:rPr>
        <w:t xml:space="preserve"> </w:t>
      </w:r>
      <w:r>
        <w:t>device.</w:t>
      </w:r>
      <w:r>
        <w:tab/>
        <w:t>Prepare surfaces as recommended by the manufacturer.</w:t>
      </w:r>
    </w:p>
    <w:p w:rsidR="00FB5527" w:rsidRDefault="00FB5527">
      <w:pPr>
        <w:pStyle w:val="BodyText"/>
        <w:spacing w:before="1"/>
        <w:rPr>
          <w:sz w:val="19"/>
        </w:rPr>
      </w:pPr>
    </w:p>
    <w:p w:rsidR="00FB5527" w:rsidRDefault="007F3349">
      <w:pPr>
        <w:pStyle w:val="ListParagraph"/>
        <w:numPr>
          <w:ilvl w:val="1"/>
          <w:numId w:val="2"/>
        </w:numPr>
        <w:tabs>
          <w:tab w:val="left" w:pos="820"/>
          <w:tab w:val="left" w:pos="821"/>
        </w:tabs>
        <w:ind w:hanging="720"/>
        <w:rPr>
          <w:sz w:val="20"/>
        </w:rPr>
      </w:pPr>
      <w:r>
        <w:rPr>
          <w:sz w:val="20"/>
        </w:rPr>
        <w:t>INSTALLATION</w:t>
      </w:r>
    </w:p>
    <w:p w:rsidR="00FB5527" w:rsidRDefault="00FB5527">
      <w:pPr>
        <w:pStyle w:val="BodyText"/>
        <w:spacing w:before="7"/>
        <w:rPr>
          <w:sz w:val="19"/>
        </w:rPr>
      </w:pPr>
    </w:p>
    <w:p w:rsidR="00FB5527" w:rsidRDefault="00FB5527">
      <w:pPr>
        <w:pStyle w:val="BodyText"/>
        <w:spacing w:before="8"/>
        <w:rPr>
          <w:b/>
          <w:sz w:val="18"/>
        </w:rPr>
      </w:pPr>
    </w:p>
    <w:p w:rsidR="003E0152" w:rsidRDefault="003E0152">
      <w:pPr>
        <w:pStyle w:val="BodyText"/>
        <w:tabs>
          <w:tab w:val="left" w:pos="2118"/>
          <w:tab w:val="left" w:pos="6679"/>
        </w:tabs>
        <w:spacing w:before="1" w:line="232" w:lineRule="auto"/>
        <w:ind w:left="319" w:right="139"/>
      </w:pPr>
      <w:r>
        <w:t>Drawings must indicate location and fire ratings of all fire-rated walls, partitions, floors and ceilings; and details of firestopping for each type of construction.</w:t>
      </w:r>
    </w:p>
    <w:p w:rsidR="003E0152" w:rsidRDefault="003E0152">
      <w:pPr>
        <w:pStyle w:val="BodyText"/>
        <w:tabs>
          <w:tab w:val="left" w:pos="2118"/>
          <w:tab w:val="left" w:pos="6679"/>
        </w:tabs>
        <w:spacing w:before="1" w:line="232" w:lineRule="auto"/>
        <w:ind w:left="319" w:right="139"/>
      </w:pPr>
    </w:p>
    <w:p w:rsidR="00FB5527" w:rsidRDefault="007F3349" w:rsidP="00E45806">
      <w:pPr>
        <w:pStyle w:val="BodyText"/>
        <w:tabs>
          <w:tab w:val="left" w:pos="2118"/>
          <w:tab w:val="left" w:pos="6679"/>
        </w:tabs>
        <w:spacing w:before="1" w:line="232" w:lineRule="auto"/>
        <w:ind w:left="319" w:right="139"/>
      </w:pPr>
      <w:r>
        <w:t>Completely fill void spaces with firestopping material regardless of geometric configuration, subject to tolerance established by the manufacturer.</w:t>
      </w:r>
      <w:r>
        <w:tab/>
        <w:t>Firestopping systems for filling floor voids 100 mm 4</w:t>
      </w:r>
      <w:r>
        <w:rPr>
          <w:spacing w:val="-13"/>
        </w:rPr>
        <w:t xml:space="preserve"> </w:t>
      </w:r>
      <w:r>
        <w:t>inches or more in any direction must be capable of supporting the same load as</w:t>
      </w:r>
      <w:r>
        <w:rPr>
          <w:spacing w:val="-15"/>
        </w:rPr>
        <w:t xml:space="preserve"> </w:t>
      </w:r>
      <w:r>
        <w:t>the floor is designed to support or be protected by a permanent barrier to prevent loading or traffic in the</w:t>
      </w:r>
      <w:r>
        <w:rPr>
          <w:spacing w:val="-8"/>
        </w:rPr>
        <w:t xml:space="preserve"> </w:t>
      </w:r>
      <w:r>
        <w:t>firestopped</w:t>
      </w:r>
      <w:r>
        <w:rPr>
          <w:spacing w:val="-2"/>
        </w:rPr>
        <w:t xml:space="preserve"> </w:t>
      </w:r>
      <w:r>
        <w:t>area.</w:t>
      </w:r>
      <w:r>
        <w:tab/>
        <w:t>Install</w:t>
      </w:r>
      <w:r>
        <w:rPr>
          <w:spacing w:val="-5"/>
        </w:rPr>
        <w:t xml:space="preserve"> </w:t>
      </w:r>
      <w:r>
        <w:t>firestopping</w:t>
      </w:r>
      <w:r w:rsidR="00E45806">
        <w:t xml:space="preserve"> </w:t>
      </w:r>
      <w:r>
        <w:t>in accordance with manufacturer's</w:t>
      </w:r>
      <w:r>
        <w:rPr>
          <w:spacing w:val="-9"/>
        </w:rPr>
        <w:t xml:space="preserve"> </w:t>
      </w:r>
      <w:r>
        <w:t>written</w:t>
      </w:r>
      <w:r>
        <w:rPr>
          <w:spacing w:val="-3"/>
        </w:rPr>
        <w:t xml:space="preserve"> </w:t>
      </w:r>
      <w:r>
        <w:t>instructions.</w:t>
      </w:r>
      <w:r>
        <w:tab/>
        <w:t>Provide tested and listed firestop systems in the following locations, except in floor slabs on</w:t>
      </w:r>
      <w:r>
        <w:rPr>
          <w:spacing w:val="-1"/>
        </w:rPr>
        <w:t xml:space="preserve"> </w:t>
      </w:r>
      <w:r>
        <w:t>grade:</w:t>
      </w:r>
    </w:p>
    <w:p w:rsidR="00FB5527" w:rsidRDefault="00FB5527">
      <w:pPr>
        <w:pStyle w:val="BodyText"/>
        <w:spacing w:before="4"/>
        <w:rPr>
          <w:sz w:val="19"/>
        </w:rPr>
      </w:pPr>
    </w:p>
    <w:p w:rsidR="00FB5527" w:rsidRDefault="007F3349">
      <w:pPr>
        <w:pStyle w:val="ListParagraph"/>
        <w:numPr>
          <w:ilvl w:val="2"/>
          <w:numId w:val="2"/>
        </w:numPr>
        <w:tabs>
          <w:tab w:val="left" w:pos="820"/>
          <w:tab w:val="left" w:pos="821"/>
        </w:tabs>
        <w:spacing w:line="232" w:lineRule="auto"/>
        <w:ind w:right="237"/>
        <w:rPr>
          <w:sz w:val="20"/>
        </w:rPr>
      </w:pPr>
      <w:r>
        <w:rPr>
          <w:sz w:val="20"/>
        </w:rPr>
        <w:t>Penetrations of duct, conduit, tubing, cable and pipe through floors and through fire-resistance rated walls, partitions, and</w:t>
      </w:r>
      <w:r>
        <w:rPr>
          <w:spacing w:val="-15"/>
          <w:sz w:val="20"/>
        </w:rPr>
        <w:t xml:space="preserve"> </w:t>
      </w:r>
      <w:r>
        <w:rPr>
          <w:sz w:val="20"/>
        </w:rPr>
        <w:t>ceiling-floor assemblies.</w:t>
      </w:r>
    </w:p>
    <w:p w:rsidR="00FB5527" w:rsidRDefault="00FB5527">
      <w:pPr>
        <w:pStyle w:val="BodyText"/>
        <w:spacing w:before="6"/>
        <w:rPr>
          <w:sz w:val="19"/>
        </w:rPr>
      </w:pPr>
    </w:p>
    <w:p w:rsidR="00FB5527" w:rsidRDefault="007F3349">
      <w:pPr>
        <w:pStyle w:val="ListParagraph"/>
        <w:numPr>
          <w:ilvl w:val="2"/>
          <w:numId w:val="2"/>
        </w:numPr>
        <w:tabs>
          <w:tab w:val="left" w:pos="820"/>
          <w:tab w:val="left" w:pos="821"/>
        </w:tabs>
        <w:spacing w:line="232" w:lineRule="auto"/>
        <w:ind w:right="357"/>
        <w:rPr>
          <w:sz w:val="20"/>
        </w:rPr>
      </w:pPr>
      <w:r>
        <w:rPr>
          <w:sz w:val="20"/>
        </w:rPr>
        <w:t>Penetrations of vertical shafts such as pipe chases, elevator</w:t>
      </w:r>
      <w:r>
        <w:rPr>
          <w:spacing w:val="-15"/>
          <w:sz w:val="20"/>
        </w:rPr>
        <w:t xml:space="preserve"> </w:t>
      </w:r>
      <w:r>
        <w:rPr>
          <w:sz w:val="20"/>
        </w:rPr>
        <w:t>shafts, and utility</w:t>
      </w:r>
      <w:r>
        <w:rPr>
          <w:spacing w:val="-1"/>
          <w:sz w:val="20"/>
        </w:rPr>
        <w:t xml:space="preserve"> </w:t>
      </w:r>
      <w:r>
        <w:rPr>
          <w:sz w:val="20"/>
        </w:rPr>
        <w:t>chutes.</w:t>
      </w:r>
    </w:p>
    <w:p w:rsidR="00FB5527" w:rsidRDefault="00FB5527">
      <w:pPr>
        <w:pStyle w:val="BodyText"/>
        <w:spacing w:before="5"/>
        <w:rPr>
          <w:sz w:val="19"/>
        </w:rPr>
      </w:pPr>
    </w:p>
    <w:p w:rsidR="00FB5527" w:rsidRDefault="007F3349">
      <w:pPr>
        <w:pStyle w:val="ListParagraph"/>
        <w:numPr>
          <w:ilvl w:val="2"/>
          <w:numId w:val="2"/>
        </w:numPr>
        <w:tabs>
          <w:tab w:val="left" w:pos="820"/>
          <w:tab w:val="left" w:pos="821"/>
        </w:tabs>
        <w:spacing w:line="232" w:lineRule="auto"/>
        <w:ind w:right="477"/>
        <w:rPr>
          <w:sz w:val="20"/>
        </w:rPr>
      </w:pPr>
      <w:r>
        <w:rPr>
          <w:sz w:val="20"/>
        </w:rPr>
        <w:t>Gaps at the intersection of floor slabs and curtain walls,</w:t>
      </w:r>
      <w:r>
        <w:rPr>
          <w:spacing w:val="-14"/>
          <w:sz w:val="20"/>
        </w:rPr>
        <w:t xml:space="preserve"> </w:t>
      </w:r>
      <w:r>
        <w:rPr>
          <w:sz w:val="20"/>
        </w:rPr>
        <w:t>including inside of hollow curtain walls at the floor</w:t>
      </w:r>
      <w:r>
        <w:rPr>
          <w:spacing w:val="-3"/>
          <w:sz w:val="20"/>
        </w:rPr>
        <w:t xml:space="preserve"> </w:t>
      </w:r>
      <w:r>
        <w:rPr>
          <w:sz w:val="20"/>
        </w:rPr>
        <w:t>slab.</w:t>
      </w:r>
    </w:p>
    <w:p w:rsidR="00FB5527" w:rsidRDefault="00FB5527">
      <w:pPr>
        <w:pStyle w:val="BodyText"/>
        <w:spacing w:before="5"/>
        <w:rPr>
          <w:sz w:val="19"/>
        </w:rPr>
      </w:pPr>
    </w:p>
    <w:p w:rsidR="00FB5527" w:rsidRDefault="007F3349">
      <w:pPr>
        <w:pStyle w:val="ListParagraph"/>
        <w:numPr>
          <w:ilvl w:val="2"/>
          <w:numId w:val="2"/>
        </w:numPr>
        <w:tabs>
          <w:tab w:val="left" w:pos="820"/>
          <w:tab w:val="left" w:pos="821"/>
        </w:tabs>
        <w:spacing w:before="1" w:line="232" w:lineRule="auto"/>
        <w:ind w:right="357"/>
        <w:rPr>
          <w:sz w:val="20"/>
        </w:rPr>
      </w:pPr>
      <w:r>
        <w:rPr>
          <w:sz w:val="20"/>
        </w:rPr>
        <w:t>Gaps at perimeter of fire-resistance rated walls and partitions,</w:t>
      </w:r>
      <w:r>
        <w:rPr>
          <w:spacing w:val="-15"/>
          <w:sz w:val="20"/>
        </w:rPr>
        <w:t xml:space="preserve"> </w:t>
      </w:r>
      <w:r>
        <w:rPr>
          <w:sz w:val="20"/>
        </w:rPr>
        <w:t>such as between the top of the walls and the bottom of roof</w:t>
      </w:r>
      <w:r>
        <w:rPr>
          <w:spacing w:val="-8"/>
          <w:sz w:val="20"/>
        </w:rPr>
        <w:t xml:space="preserve"> </w:t>
      </w:r>
      <w:r>
        <w:rPr>
          <w:sz w:val="20"/>
        </w:rPr>
        <w:t>decks.</w:t>
      </w:r>
    </w:p>
    <w:p w:rsidR="00FB5527" w:rsidRDefault="00FB5527">
      <w:pPr>
        <w:pStyle w:val="BodyText"/>
        <w:rPr>
          <w:sz w:val="19"/>
        </w:rPr>
      </w:pPr>
    </w:p>
    <w:p w:rsidR="00FB5527" w:rsidRDefault="007F3349">
      <w:pPr>
        <w:pStyle w:val="ListParagraph"/>
        <w:numPr>
          <w:ilvl w:val="2"/>
          <w:numId w:val="2"/>
        </w:numPr>
        <w:tabs>
          <w:tab w:val="left" w:pos="820"/>
          <w:tab w:val="left" w:pos="821"/>
        </w:tabs>
        <w:rPr>
          <w:sz w:val="20"/>
        </w:rPr>
      </w:pPr>
      <w:r>
        <w:rPr>
          <w:sz w:val="20"/>
        </w:rPr>
        <w:t>Construction joints in floors and fire rated walls and</w:t>
      </w:r>
      <w:r>
        <w:rPr>
          <w:spacing w:val="-14"/>
          <w:sz w:val="20"/>
        </w:rPr>
        <w:t xml:space="preserve"> </w:t>
      </w:r>
      <w:r>
        <w:rPr>
          <w:sz w:val="20"/>
        </w:rPr>
        <w:t>partitions.</w:t>
      </w:r>
    </w:p>
    <w:p w:rsidR="00FB5527" w:rsidRDefault="00FB5527">
      <w:pPr>
        <w:pStyle w:val="BodyText"/>
        <w:spacing w:before="2"/>
        <w:rPr>
          <w:sz w:val="19"/>
        </w:rPr>
      </w:pPr>
    </w:p>
    <w:p w:rsidR="00FB5527" w:rsidRDefault="007F3349">
      <w:pPr>
        <w:pStyle w:val="ListParagraph"/>
        <w:numPr>
          <w:ilvl w:val="2"/>
          <w:numId w:val="2"/>
        </w:numPr>
        <w:tabs>
          <w:tab w:val="left" w:pos="820"/>
          <w:tab w:val="left" w:pos="821"/>
        </w:tabs>
        <w:spacing w:line="232" w:lineRule="auto"/>
        <w:ind w:right="477"/>
        <w:rPr>
          <w:sz w:val="20"/>
        </w:rPr>
      </w:pPr>
      <w:r>
        <w:rPr>
          <w:sz w:val="20"/>
        </w:rPr>
        <w:t>Other locations where required to maintain fire resistance rating</w:t>
      </w:r>
      <w:r>
        <w:rPr>
          <w:spacing w:val="-14"/>
          <w:sz w:val="20"/>
        </w:rPr>
        <w:t xml:space="preserve"> </w:t>
      </w:r>
      <w:r>
        <w:rPr>
          <w:sz w:val="20"/>
        </w:rPr>
        <w:t>of the</w:t>
      </w:r>
      <w:r>
        <w:rPr>
          <w:spacing w:val="-1"/>
          <w:sz w:val="20"/>
        </w:rPr>
        <w:t xml:space="preserve"> </w:t>
      </w:r>
      <w:r>
        <w:rPr>
          <w:sz w:val="20"/>
        </w:rPr>
        <w:t>construction.</w:t>
      </w:r>
    </w:p>
    <w:p w:rsidR="00FB5527" w:rsidRDefault="00FB5527">
      <w:pPr>
        <w:pStyle w:val="BodyText"/>
        <w:rPr>
          <w:sz w:val="19"/>
        </w:rPr>
      </w:pPr>
    </w:p>
    <w:p w:rsidR="00FB5527" w:rsidRDefault="007F3349">
      <w:pPr>
        <w:pStyle w:val="ListParagraph"/>
        <w:numPr>
          <w:ilvl w:val="2"/>
          <w:numId w:val="1"/>
        </w:numPr>
        <w:tabs>
          <w:tab w:val="left" w:pos="1060"/>
          <w:tab w:val="left" w:pos="1061"/>
        </w:tabs>
        <w:ind w:hanging="960"/>
        <w:rPr>
          <w:sz w:val="20"/>
        </w:rPr>
      </w:pPr>
      <w:r>
        <w:rPr>
          <w:sz w:val="20"/>
        </w:rPr>
        <w:t>Insulated Pipes and</w:t>
      </w:r>
      <w:r>
        <w:rPr>
          <w:spacing w:val="-1"/>
          <w:sz w:val="20"/>
        </w:rPr>
        <w:t xml:space="preserve"> </w:t>
      </w:r>
      <w:r>
        <w:rPr>
          <w:sz w:val="20"/>
        </w:rPr>
        <w:t>Ducts</w:t>
      </w:r>
    </w:p>
    <w:p w:rsidR="00FB5527" w:rsidRDefault="00FB5527">
      <w:pPr>
        <w:pStyle w:val="BodyText"/>
      </w:pPr>
    </w:p>
    <w:p w:rsidR="00FB5527" w:rsidRDefault="00FB5527">
      <w:pPr>
        <w:pStyle w:val="BodyText"/>
        <w:spacing w:before="9"/>
        <w:rPr>
          <w:b/>
          <w:sz w:val="18"/>
        </w:rPr>
      </w:pPr>
    </w:p>
    <w:p w:rsidR="00FB5527" w:rsidRDefault="007F3349">
      <w:pPr>
        <w:pStyle w:val="BodyText"/>
        <w:tabs>
          <w:tab w:val="left" w:pos="2118"/>
        </w:tabs>
        <w:spacing w:line="232" w:lineRule="auto"/>
        <w:ind w:left="319" w:right="499"/>
      </w:pPr>
      <w:r>
        <w:t>Thermal insulation shall be cut and removed where pipes or ducts pass through firestopping, unless insulation meets requirements specified</w:t>
      </w:r>
      <w:r>
        <w:rPr>
          <w:spacing w:val="-16"/>
        </w:rPr>
        <w:t xml:space="preserve"> </w:t>
      </w:r>
      <w:r>
        <w:t>for firestopping.</w:t>
      </w:r>
      <w:r>
        <w:tab/>
        <w:t>Replace thermal insulation with a material having equal thermal insulating and firestopping</w:t>
      </w:r>
      <w:r>
        <w:rPr>
          <w:spacing w:val="-2"/>
        </w:rPr>
        <w:t xml:space="preserve"> </w:t>
      </w:r>
      <w:r>
        <w:t>characteristics.</w:t>
      </w:r>
    </w:p>
    <w:p w:rsidR="00FB5527" w:rsidRDefault="00FB5527">
      <w:pPr>
        <w:pStyle w:val="BodyText"/>
        <w:rPr>
          <w:sz w:val="19"/>
        </w:rPr>
      </w:pPr>
    </w:p>
    <w:p w:rsidR="00FB5527" w:rsidRDefault="007F3349">
      <w:pPr>
        <w:pStyle w:val="ListParagraph"/>
        <w:numPr>
          <w:ilvl w:val="2"/>
          <w:numId w:val="1"/>
        </w:numPr>
        <w:tabs>
          <w:tab w:val="left" w:pos="1060"/>
          <w:tab w:val="left" w:pos="1061"/>
        </w:tabs>
        <w:ind w:hanging="960"/>
        <w:rPr>
          <w:sz w:val="20"/>
        </w:rPr>
      </w:pPr>
      <w:r>
        <w:rPr>
          <w:sz w:val="20"/>
        </w:rPr>
        <w:t>Fire</w:t>
      </w:r>
      <w:r>
        <w:rPr>
          <w:spacing w:val="-1"/>
          <w:sz w:val="20"/>
        </w:rPr>
        <w:t xml:space="preserve"> </w:t>
      </w:r>
      <w:r>
        <w:rPr>
          <w:sz w:val="20"/>
        </w:rPr>
        <w:t>Dampers</w:t>
      </w:r>
    </w:p>
    <w:p w:rsidR="00FB5527" w:rsidRDefault="00FB5527">
      <w:pPr>
        <w:pStyle w:val="BodyText"/>
      </w:pPr>
    </w:p>
    <w:p w:rsidR="00FB5527" w:rsidRDefault="00FB5527">
      <w:pPr>
        <w:pStyle w:val="BodyText"/>
        <w:spacing w:before="9"/>
        <w:rPr>
          <w:b/>
          <w:sz w:val="18"/>
        </w:rPr>
      </w:pPr>
    </w:p>
    <w:p w:rsidR="00FB5527" w:rsidRDefault="007F3349" w:rsidP="00E45806">
      <w:pPr>
        <w:pStyle w:val="BodyText"/>
        <w:tabs>
          <w:tab w:val="left" w:pos="7038"/>
        </w:tabs>
        <w:spacing w:line="232" w:lineRule="auto"/>
        <w:ind w:left="319" w:right="259"/>
      </w:pPr>
      <w:r>
        <w:t>Install and firestop fire dampers in accordance with Section 23 00 00 AIR SUPPLY, DISTRIBUTION, VENTILATION, AND</w:t>
      </w:r>
      <w:r>
        <w:rPr>
          <w:spacing w:val="-8"/>
        </w:rPr>
        <w:t xml:space="preserve"> </w:t>
      </w:r>
      <w:r>
        <w:t>EXHAUST</w:t>
      </w:r>
      <w:r>
        <w:rPr>
          <w:spacing w:val="-2"/>
        </w:rPr>
        <w:t xml:space="preserve"> </w:t>
      </w:r>
      <w:r>
        <w:t>SYSTEM.</w:t>
      </w:r>
      <w:r>
        <w:tab/>
        <w:t>Firestop</w:t>
      </w:r>
      <w:r>
        <w:rPr>
          <w:spacing w:val="-5"/>
        </w:rPr>
        <w:t xml:space="preserve"> </w:t>
      </w:r>
      <w:r>
        <w:t>installed</w:t>
      </w:r>
      <w:r w:rsidR="00E45806">
        <w:t xml:space="preserve"> </w:t>
      </w:r>
      <w:r>
        <w:t>with fire damper must be tested and approved</w:t>
      </w:r>
      <w:r w:rsidR="00E45806">
        <w:t xml:space="preserve"> for use in fire damper system.  </w:t>
      </w:r>
      <w:r>
        <w:t>Firestop installed with fire damper must be tested and</w:t>
      </w:r>
      <w:r>
        <w:rPr>
          <w:spacing w:val="-13"/>
        </w:rPr>
        <w:t xml:space="preserve"> </w:t>
      </w:r>
      <w:r>
        <w:t>approved for use in fire damper</w:t>
      </w:r>
      <w:r>
        <w:rPr>
          <w:spacing w:val="-1"/>
        </w:rPr>
        <w:t xml:space="preserve"> </w:t>
      </w:r>
      <w:r>
        <w:t>system.</w:t>
      </w:r>
    </w:p>
    <w:p w:rsidR="00FB5527" w:rsidRDefault="00FB5527">
      <w:pPr>
        <w:pStyle w:val="BodyText"/>
        <w:spacing w:before="10"/>
        <w:rPr>
          <w:sz w:val="18"/>
        </w:rPr>
      </w:pPr>
    </w:p>
    <w:p w:rsidR="00FB5527" w:rsidRPr="008A35EB" w:rsidRDefault="007F3349" w:rsidP="008A35EB">
      <w:pPr>
        <w:pStyle w:val="ListParagraph"/>
        <w:numPr>
          <w:ilvl w:val="2"/>
          <w:numId w:val="1"/>
        </w:numPr>
        <w:tabs>
          <w:tab w:val="left" w:pos="1060"/>
          <w:tab w:val="left" w:pos="1061"/>
        </w:tabs>
        <w:ind w:hanging="960"/>
        <w:rPr>
          <w:sz w:val="20"/>
        </w:rPr>
      </w:pPr>
      <w:r>
        <w:rPr>
          <w:sz w:val="20"/>
        </w:rPr>
        <w:t>Data and Communication</w:t>
      </w:r>
      <w:r>
        <w:rPr>
          <w:spacing w:val="-1"/>
          <w:sz w:val="20"/>
        </w:rPr>
        <w:t xml:space="preserve"> </w:t>
      </w:r>
      <w:r>
        <w:rPr>
          <w:sz w:val="20"/>
        </w:rPr>
        <w:t>Cabling</w:t>
      </w:r>
    </w:p>
    <w:p w:rsidR="00FB5527" w:rsidRDefault="00FB5527">
      <w:pPr>
        <w:pStyle w:val="BodyText"/>
        <w:spacing w:before="4"/>
        <w:rPr>
          <w:b/>
          <w:sz w:val="18"/>
        </w:rPr>
      </w:pPr>
    </w:p>
    <w:p w:rsidR="00FB5527" w:rsidRDefault="007F3349" w:rsidP="00E45806">
      <w:pPr>
        <w:pStyle w:val="BodyText"/>
        <w:spacing w:line="224" w:lineRule="exact"/>
        <w:ind w:left="319"/>
      </w:pPr>
      <w:r>
        <w:t>Cabling for data and communication applications shall be sealed with</w:t>
      </w:r>
      <w:r w:rsidR="00E45806">
        <w:t xml:space="preserve"> </w:t>
      </w:r>
      <w:r>
        <w:t>re-enterable fir</w:t>
      </w:r>
      <w:r w:rsidR="00B74F8A">
        <w:t xml:space="preserve">estopping </w:t>
      </w:r>
      <w:r>
        <w:t>pr</w:t>
      </w:r>
      <w:r w:rsidR="00B74F8A">
        <w:t>oducts and devices as indicated</w:t>
      </w:r>
      <w:r>
        <w:t>.</w:t>
      </w:r>
    </w:p>
    <w:p w:rsidR="00FB5527" w:rsidRDefault="00FB5527">
      <w:pPr>
        <w:pStyle w:val="BodyText"/>
        <w:spacing w:before="2"/>
        <w:rPr>
          <w:sz w:val="19"/>
        </w:rPr>
      </w:pPr>
    </w:p>
    <w:p w:rsidR="00FB5527" w:rsidRDefault="007F3349">
      <w:pPr>
        <w:pStyle w:val="ListParagraph"/>
        <w:numPr>
          <w:ilvl w:val="3"/>
          <w:numId w:val="1"/>
        </w:numPr>
        <w:tabs>
          <w:tab w:val="left" w:pos="1300"/>
          <w:tab w:val="left" w:pos="1301"/>
        </w:tabs>
        <w:spacing w:before="1"/>
        <w:rPr>
          <w:sz w:val="20"/>
        </w:rPr>
      </w:pPr>
      <w:r>
        <w:rPr>
          <w:sz w:val="20"/>
        </w:rPr>
        <w:t>Re-Enterable</w:t>
      </w:r>
      <w:r>
        <w:rPr>
          <w:spacing w:val="-1"/>
          <w:sz w:val="20"/>
        </w:rPr>
        <w:t xml:space="preserve"> </w:t>
      </w:r>
      <w:r>
        <w:rPr>
          <w:sz w:val="20"/>
        </w:rPr>
        <w:t>Devices</w:t>
      </w:r>
    </w:p>
    <w:p w:rsidR="00FB5527" w:rsidRDefault="00FB5527">
      <w:pPr>
        <w:pStyle w:val="BodyText"/>
        <w:spacing w:before="2"/>
        <w:rPr>
          <w:sz w:val="19"/>
        </w:rPr>
      </w:pPr>
    </w:p>
    <w:p w:rsidR="00FB5527" w:rsidRDefault="007F3349">
      <w:pPr>
        <w:pStyle w:val="BodyText"/>
        <w:tabs>
          <w:tab w:val="left" w:pos="4279"/>
          <w:tab w:val="left" w:pos="5598"/>
        </w:tabs>
        <w:spacing w:line="232" w:lineRule="auto"/>
        <w:ind w:left="319" w:right="139"/>
      </w:pPr>
      <w:r>
        <w:t>Firestopping devices shall be pre-manufactured modular devices, containing built-in self-sealing</w:t>
      </w:r>
      <w:r>
        <w:rPr>
          <w:spacing w:val="-5"/>
        </w:rPr>
        <w:t xml:space="preserve"> </w:t>
      </w:r>
      <w:r>
        <w:t>intumescent</w:t>
      </w:r>
      <w:r>
        <w:rPr>
          <w:spacing w:val="-3"/>
        </w:rPr>
        <w:t xml:space="preserve"> </w:t>
      </w:r>
      <w:r>
        <w:t>inserts.</w:t>
      </w:r>
      <w:r>
        <w:tab/>
        <w:t>Firestopping devices shall allow for cable moves, additions or changes without the need to remove or replace any</w:t>
      </w:r>
      <w:r>
        <w:rPr>
          <w:spacing w:val="-4"/>
        </w:rPr>
        <w:t xml:space="preserve"> </w:t>
      </w:r>
      <w:r>
        <w:t>firestop</w:t>
      </w:r>
      <w:r>
        <w:rPr>
          <w:spacing w:val="-2"/>
        </w:rPr>
        <w:t xml:space="preserve"> </w:t>
      </w:r>
      <w:r>
        <w:t>materials.</w:t>
      </w:r>
      <w:r>
        <w:tab/>
        <w:t>Devices must be capable of maintaining</w:t>
      </w:r>
      <w:r>
        <w:rPr>
          <w:spacing w:val="-9"/>
        </w:rPr>
        <w:t xml:space="preserve"> </w:t>
      </w:r>
      <w:r>
        <w:t>the fire resistance rating of the penetrated membrane at 0 percent to 100 percent visual fill of penetrants; while maintaining "L" rating of &lt;10 cfm/sf [measured at ambient temperature and 205 degrees C 400 degrees F]</w:t>
      </w:r>
      <w:r>
        <w:rPr>
          <w:spacing w:val="-15"/>
        </w:rPr>
        <w:t xml:space="preserve"> </w:t>
      </w:r>
      <w:r>
        <w:t>at</w:t>
      </w:r>
    </w:p>
    <w:p w:rsidR="00FB5527" w:rsidRDefault="007F3349">
      <w:pPr>
        <w:pStyle w:val="BodyText"/>
        <w:spacing w:line="224" w:lineRule="exact"/>
        <w:ind w:left="319"/>
      </w:pPr>
      <w:r>
        <w:t>0 percent to 100 percent visual fill.</w:t>
      </w:r>
    </w:p>
    <w:p w:rsidR="00FB5527" w:rsidRDefault="00FB5527">
      <w:pPr>
        <w:pStyle w:val="BodyText"/>
        <w:spacing w:before="9"/>
        <w:rPr>
          <w:sz w:val="18"/>
        </w:rPr>
      </w:pPr>
    </w:p>
    <w:p w:rsidR="00FB5527" w:rsidRDefault="007F3349">
      <w:pPr>
        <w:pStyle w:val="ListParagraph"/>
        <w:numPr>
          <w:ilvl w:val="3"/>
          <w:numId w:val="1"/>
        </w:numPr>
        <w:tabs>
          <w:tab w:val="left" w:pos="1300"/>
          <w:tab w:val="left" w:pos="1301"/>
        </w:tabs>
        <w:rPr>
          <w:sz w:val="20"/>
        </w:rPr>
      </w:pPr>
      <w:r>
        <w:rPr>
          <w:sz w:val="20"/>
        </w:rPr>
        <w:t>Re-Sealable</w:t>
      </w:r>
      <w:r>
        <w:rPr>
          <w:spacing w:val="-1"/>
          <w:sz w:val="20"/>
        </w:rPr>
        <w:t xml:space="preserve"> </w:t>
      </w:r>
      <w:r>
        <w:rPr>
          <w:sz w:val="20"/>
        </w:rPr>
        <w:t>Products</w:t>
      </w:r>
    </w:p>
    <w:p w:rsidR="00FB5527" w:rsidRDefault="00FB5527">
      <w:pPr>
        <w:pStyle w:val="BodyText"/>
        <w:spacing w:before="8"/>
        <w:rPr>
          <w:sz w:val="18"/>
        </w:rPr>
      </w:pPr>
    </w:p>
    <w:p w:rsidR="00FB5527" w:rsidRDefault="007F3349" w:rsidP="00E45806">
      <w:pPr>
        <w:pStyle w:val="BodyText"/>
        <w:spacing w:line="224" w:lineRule="exact"/>
        <w:ind w:left="319"/>
      </w:pPr>
      <w:r>
        <w:t>Provide firestopping pre-manufactured modular products, containing</w:t>
      </w:r>
      <w:r w:rsidR="00E45806">
        <w:t xml:space="preserve"> </w:t>
      </w:r>
      <w:r>
        <w:t>self-sealing</w:t>
      </w:r>
      <w:r>
        <w:rPr>
          <w:spacing w:val="-3"/>
        </w:rPr>
        <w:t xml:space="preserve"> </w:t>
      </w:r>
      <w:r>
        <w:t>intumescent</w:t>
      </w:r>
      <w:r>
        <w:rPr>
          <w:spacing w:val="-3"/>
        </w:rPr>
        <w:t xml:space="preserve"> </w:t>
      </w:r>
      <w:r w:rsidR="00E45806">
        <w:t xml:space="preserve">inserts.  </w:t>
      </w:r>
      <w:r>
        <w:t>Firestopping products shall allow for cable moves, additions</w:t>
      </w:r>
      <w:r>
        <w:rPr>
          <w:spacing w:val="-5"/>
        </w:rPr>
        <w:t xml:space="preserve"> </w:t>
      </w:r>
      <w:r>
        <w:t>or</w:t>
      </w:r>
      <w:r>
        <w:rPr>
          <w:spacing w:val="-2"/>
        </w:rPr>
        <w:t xml:space="preserve"> </w:t>
      </w:r>
      <w:r w:rsidR="00E45806">
        <w:t xml:space="preserve">changes.  </w:t>
      </w:r>
      <w:r>
        <w:t>Devices shall be capable of maintaining the fire resistance rating of the penetrated membrane at 0 percent to 100 percent visual fill of</w:t>
      </w:r>
      <w:r>
        <w:rPr>
          <w:spacing w:val="-1"/>
        </w:rPr>
        <w:t xml:space="preserve"> </w:t>
      </w:r>
      <w:r>
        <w:t>penetrants.</w:t>
      </w:r>
    </w:p>
    <w:p w:rsidR="00FB5527" w:rsidRDefault="00FB5527">
      <w:pPr>
        <w:pStyle w:val="BodyText"/>
        <w:spacing w:before="11"/>
        <w:rPr>
          <w:sz w:val="18"/>
        </w:rPr>
      </w:pPr>
    </w:p>
    <w:p w:rsidR="00FB5527" w:rsidRDefault="007F3349">
      <w:pPr>
        <w:pStyle w:val="ListParagraph"/>
        <w:numPr>
          <w:ilvl w:val="1"/>
          <w:numId w:val="1"/>
        </w:numPr>
        <w:tabs>
          <w:tab w:val="left" w:pos="820"/>
          <w:tab w:val="left" w:pos="821"/>
        </w:tabs>
        <w:ind w:left="820" w:hanging="720"/>
        <w:rPr>
          <w:sz w:val="20"/>
        </w:rPr>
      </w:pPr>
      <w:r>
        <w:rPr>
          <w:sz w:val="20"/>
        </w:rPr>
        <w:t>INSPECTION</w:t>
      </w:r>
    </w:p>
    <w:p w:rsidR="00FB5527" w:rsidRDefault="00FB5527">
      <w:pPr>
        <w:pStyle w:val="BodyText"/>
      </w:pPr>
    </w:p>
    <w:p w:rsidR="00FB5527" w:rsidRDefault="00FB5527">
      <w:pPr>
        <w:pStyle w:val="BodyText"/>
        <w:spacing w:before="8"/>
        <w:rPr>
          <w:b/>
          <w:sz w:val="18"/>
        </w:rPr>
      </w:pPr>
    </w:p>
    <w:p w:rsidR="00FB5527" w:rsidRDefault="007F3349">
      <w:pPr>
        <w:pStyle w:val="BodyText"/>
        <w:tabs>
          <w:tab w:val="left" w:pos="2958"/>
          <w:tab w:val="left" w:pos="4638"/>
          <w:tab w:val="left" w:pos="8598"/>
        </w:tabs>
        <w:spacing w:before="1" w:line="232" w:lineRule="auto"/>
        <w:ind w:left="319" w:right="139"/>
      </w:pPr>
      <w:r>
        <w:t>For al</w:t>
      </w:r>
      <w:r w:rsidR="00B74F8A">
        <w:t>l projects, the firestopped areas</w:t>
      </w:r>
      <w:r>
        <w:t xml:space="preserve"> shall not be covered or enclosed until inspection is complete and approved by the Contracting</w:t>
      </w:r>
      <w:r>
        <w:rPr>
          <w:spacing w:val="-3"/>
        </w:rPr>
        <w:t xml:space="preserve"> </w:t>
      </w:r>
      <w:r w:rsidR="00B74F8A">
        <w:t>Officer.</w:t>
      </w:r>
      <w:r w:rsidR="00B74F8A">
        <w:tab/>
        <w:t xml:space="preserve"> The inspector must inspect </w:t>
      </w:r>
      <w:r>
        <w:t>the applications initially to ensure adequate preparations</w:t>
      </w:r>
      <w:r w:rsidR="00B74F8A">
        <w:t xml:space="preserve">, </w:t>
      </w:r>
      <w:r>
        <w:t>clean surfaces</w:t>
      </w:r>
      <w:r w:rsidR="00B74F8A">
        <w:t xml:space="preserve"> suitable for application, etc.,</w:t>
      </w:r>
      <w:r>
        <w:t xml:space="preserve"> and periodically during the work to assure that the completed work has been accomplished according to the manufacturer's written instructions and the</w:t>
      </w:r>
      <w:r>
        <w:rPr>
          <w:spacing w:val="-11"/>
        </w:rPr>
        <w:t xml:space="preserve"> </w:t>
      </w:r>
      <w:r>
        <w:t>specified</w:t>
      </w:r>
      <w:r>
        <w:rPr>
          <w:spacing w:val="-3"/>
        </w:rPr>
        <w:t xml:space="preserve"> </w:t>
      </w:r>
      <w:r w:rsidR="00B74F8A">
        <w:t xml:space="preserve">requirements. </w:t>
      </w:r>
      <w:r>
        <w:t>Submit written reports indicating locations of and types of penetrations and</w:t>
      </w:r>
      <w:r>
        <w:rPr>
          <w:spacing w:val="-16"/>
        </w:rPr>
        <w:t xml:space="preserve"> </w:t>
      </w:r>
      <w:r>
        <w:t>types of firestopping used at each location; type shall be recorded by UL listed printed</w:t>
      </w:r>
      <w:r>
        <w:rPr>
          <w:spacing w:val="-1"/>
        </w:rPr>
        <w:t xml:space="preserve"> </w:t>
      </w:r>
      <w:r>
        <w:t>numbers.</w:t>
      </w:r>
    </w:p>
    <w:p w:rsidR="00FB5527" w:rsidRDefault="00FB5527">
      <w:pPr>
        <w:spacing w:line="232" w:lineRule="auto"/>
      </w:pPr>
    </w:p>
    <w:p w:rsidR="00FB5527" w:rsidRDefault="00FB5527">
      <w:pPr>
        <w:pStyle w:val="BodyText"/>
        <w:spacing w:before="2"/>
        <w:rPr>
          <w:sz w:val="19"/>
        </w:rPr>
      </w:pPr>
    </w:p>
    <w:p w:rsidR="00FB5527" w:rsidRDefault="007F3349">
      <w:pPr>
        <w:pStyle w:val="ListParagraph"/>
        <w:numPr>
          <w:ilvl w:val="2"/>
          <w:numId w:val="1"/>
        </w:numPr>
        <w:tabs>
          <w:tab w:val="left" w:pos="1060"/>
          <w:tab w:val="left" w:pos="1061"/>
        </w:tabs>
        <w:spacing w:before="1"/>
        <w:ind w:hanging="960"/>
        <w:rPr>
          <w:sz w:val="20"/>
        </w:rPr>
      </w:pPr>
      <w:r>
        <w:rPr>
          <w:sz w:val="20"/>
        </w:rPr>
        <w:t>Inspection</w:t>
      </w:r>
      <w:r>
        <w:rPr>
          <w:spacing w:val="-1"/>
          <w:sz w:val="20"/>
        </w:rPr>
        <w:t xml:space="preserve"> </w:t>
      </w:r>
      <w:r>
        <w:rPr>
          <w:sz w:val="20"/>
        </w:rPr>
        <w:t>Reports</w:t>
      </w:r>
    </w:p>
    <w:p w:rsidR="00FB5527" w:rsidRDefault="00FB5527">
      <w:pPr>
        <w:pStyle w:val="BodyText"/>
        <w:spacing w:before="2"/>
        <w:rPr>
          <w:sz w:val="19"/>
        </w:rPr>
      </w:pPr>
    </w:p>
    <w:p w:rsidR="00FB5527" w:rsidRDefault="007F3349">
      <w:pPr>
        <w:pStyle w:val="BodyText"/>
        <w:spacing w:line="232" w:lineRule="auto"/>
        <w:ind w:left="319" w:right="119"/>
      </w:pPr>
      <w:r>
        <w:t>Submit inspection report stating that firestopping work has been inspected and found to be applied according to the manufacturer's recommendations and the specified requirements.</w:t>
      </w:r>
    </w:p>
    <w:p w:rsidR="00FB5527" w:rsidRDefault="00FB5527">
      <w:pPr>
        <w:pStyle w:val="BodyText"/>
        <w:spacing w:before="1"/>
        <w:rPr>
          <w:sz w:val="19"/>
        </w:rPr>
      </w:pPr>
    </w:p>
    <w:p w:rsidR="00FB5527" w:rsidRDefault="007F3349" w:rsidP="00A5475D">
      <w:pPr>
        <w:pStyle w:val="BodyText"/>
        <w:ind w:left="940"/>
        <w:jc w:val="center"/>
      </w:pPr>
      <w:r>
        <w:t>-- End of Section --</w:t>
      </w:r>
    </w:p>
    <w:sectPr w:rsidR="00FB5527">
      <w:footerReference w:type="default" r:id="rId8"/>
      <w:pgSz w:w="12240" w:h="15840"/>
      <w:pgMar w:top="1500" w:right="1440" w:bottom="1000" w:left="1340" w:header="0" w:footer="8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903" w:rsidRDefault="00FC7903">
      <w:r>
        <w:separator/>
      </w:r>
    </w:p>
  </w:endnote>
  <w:endnote w:type="continuationSeparator" w:id="0">
    <w:p w:rsidR="00FC7903" w:rsidRDefault="00FC7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27" w:rsidRDefault="008A35EB">
    <w:pPr>
      <w:pStyle w:val="BodyText"/>
      <w:spacing w:line="14" w:lineRule="auto"/>
    </w:pPr>
    <w:r>
      <w:rPr>
        <w:noProof/>
      </w:rPr>
      <mc:AlternateContent>
        <mc:Choice Requires="wps">
          <w:drawing>
            <wp:anchor distT="0" distB="0" distL="114300" distR="114300" simplePos="0" relativeHeight="503303888" behindDoc="1" locked="0" layoutInCell="1" allowOverlap="1">
              <wp:simplePos x="0" y="0"/>
              <wp:positionH relativeFrom="page">
                <wp:posOffset>2921635</wp:posOffset>
              </wp:positionH>
              <wp:positionV relativeFrom="page">
                <wp:posOffset>9403715</wp:posOffset>
              </wp:positionV>
              <wp:extent cx="1244600" cy="169545"/>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527" w:rsidRDefault="007F3349">
                          <w:pPr>
                            <w:pStyle w:val="BodyText"/>
                            <w:spacing w:before="20"/>
                            <w:ind w:left="20"/>
                          </w:pPr>
                          <w:r>
                            <w:t>SECTION 07 84 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0.05pt;margin-top:740.45pt;width:98pt;height:13.35pt;z-index:-1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" filled="f" stroked="f">
              <v:textbox inset="0,0,0,0">
                <w:txbxContent>
                  <w:p w:rsidR="00FB5527" w:rsidRDefault="007F3349">
                    <w:pPr>
                      <w:pStyle w:val="BodyText"/>
                      <w:spacing w:before="20"/>
                      <w:ind w:left="20"/>
                    </w:pPr>
                    <w:r>
                      <w:t>SECTION 07 84 00</w:t>
                    </w:r>
                  </w:p>
                </w:txbxContent>
              </v:textbox>
              <w10:wrap anchorx="page" anchory="page"/>
            </v:shape>
          </w:pict>
        </mc:Fallback>
      </mc:AlternateContent>
    </w:r>
    <w:r>
      <w:rPr>
        <w:noProof/>
      </w:rPr>
      <mc:AlternateContent>
        <mc:Choice Requires="wps">
          <w:drawing>
            <wp:anchor distT="0" distB="0" distL="114300" distR="114300" simplePos="0" relativeHeight="503303912" behindDoc="1" locked="0" layoutInCell="1" allowOverlap="1">
              <wp:simplePos x="0" y="0"/>
              <wp:positionH relativeFrom="page">
                <wp:posOffset>4293235</wp:posOffset>
              </wp:positionH>
              <wp:positionV relativeFrom="page">
                <wp:posOffset>9403715</wp:posOffset>
              </wp:positionV>
              <wp:extent cx="571500" cy="169545"/>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527" w:rsidRDefault="007F3349">
                          <w:pPr>
                            <w:pStyle w:val="BodyText"/>
                            <w:spacing w:before="20"/>
                            <w:ind w:left="20"/>
                          </w:pPr>
                          <w:r>
                            <w:t xml:space="preserve">Page </w:t>
                          </w:r>
                          <w:r>
                            <w:fldChar w:fldCharType="begin"/>
                          </w:r>
                          <w:r>
                            <w:instrText xml:space="preserve"> PAGE </w:instrText>
                          </w:r>
                          <w:r>
                            <w:fldChar w:fldCharType="separate"/>
                          </w:r>
                          <w:r w:rsidR="006E767C">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38.05pt;margin-top:740.45pt;width:45pt;height:13.35pt;z-index:-12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yUrA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" filled="f" stroked="f">
              <v:textbox inset="0,0,0,0">
                <w:txbxContent>
                  <w:p w:rsidR="00FB5527" w:rsidRDefault="007F3349">
                    <w:pPr>
                      <w:pStyle w:val="BodyText"/>
                      <w:spacing w:before="20"/>
                      <w:ind w:left="20"/>
                    </w:pPr>
                    <w:r>
                      <w:t xml:space="preserve">Page </w:t>
                    </w:r>
                    <w:r>
                      <w:fldChar w:fldCharType="begin"/>
                    </w:r>
                    <w:r>
                      <w:instrText xml:space="preserve"> PAGE </w:instrText>
                    </w:r>
                    <w:r>
                      <w:fldChar w:fldCharType="separate"/>
                    </w:r>
                    <w:r w:rsidR="006E767C">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903" w:rsidRDefault="00FC7903">
      <w:r>
        <w:separator/>
      </w:r>
    </w:p>
  </w:footnote>
  <w:footnote w:type="continuationSeparator" w:id="0">
    <w:p w:rsidR="00FC7903" w:rsidRDefault="00FC79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C5408"/>
    <w:multiLevelType w:val="multilevel"/>
    <w:tmpl w:val="05B40786"/>
    <w:lvl w:ilvl="0">
      <w:start w:val="1"/>
      <w:numFmt w:val="decimal"/>
      <w:lvlText w:val="%1"/>
      <w:lvlJc w:val="left"/>
      <w:pPr>
        <w:ind w:left="1278" w:hanging="720"/>
      </w:pPr>
      <w:rPr>
        <w:rFonts w:hint="default"/>
      </w:rPr>
    </w:lvl>
    <w:lvl w:ilvl="1">
      <w:start w:val="1"/>
      <w:numFmt w:val="decimal"/>
      <w:lvlText w:val="%1.%2"/>
      <w:lvlJc w:val="left"/>
      <w:pPr>
        <w:ind w:left="319" w:hanging="720"/>
      </w:pPr>
      <w:rPr>
        <w:rFonts w:ascii="Courier New" w:eastAsia="Courier New" w:hAnsi="Courier New" w:cs="Courier New" w:hint="default"/>
        <w:w w:val="99"/>
        <w:sz w:val="20"/>
        <w:szCs w:val="20"/>
      </w:rPr>
    </w:lvl>
    <w:lvl w:ilvl="2">
      <w:start w:val="1"/>
      <w:numFmt w:val="decimal"/>
      <w:lvlText w:val="%1.%2.%3"/>
      <w:lvlJc w:val="left"/>
      <w:pPr>
        <w:ind w:left="1758" w:hanging="960"/>
      </w:pPr>
      <w:rPr>
        <w:rFonts w:ascii="Courier New" w:eastAsia="Courier New" w:hAnsi="Courier New" w:cs="Courier New" w:hint="default"/>
        <w:w w:val="99"/>
        <w:sz w:val="20"/>
        <w:szCs w:val="20"/>
      </w:rPr>
    </w:lvl>
    <w:lvl w:ilvl="3">
      <w:numFmt w:val="bullet"/>
      <w:lvlText w:val="•"/>
      <w:lvlJc w:val="left"/>
      <w:pPr>
        <w:ind w:left="2722" w:hanging="960"/>
      </w:pPr>
      <w:rPr>
        <w:rFonts w:hint="default"/>
      </w:rPr>
    </w:lvl>
    <w:lvl w:ilvl="4">
      <w:numFmt w:val="bullet"/>
      <w:lvlText w:val="•"/>
      <w:lvlJc w:val="left"/>
      <w:pPr>
        <w:ind w:left="3685" w:hanging="960"/>
      </w:pPr>
      <w:rPr>
        <w:rFonts w:hint="default"/>
      </w:rPr>
    </w:lvl>
    <w:lvl w:ilvl="5">
      <w:numFmt w:val="bullet"/>
      <w:lvlText w:val="•"/>
      <w:lvlJc w:val="left"/>
      <w:pPr>
        <w:ind w:left="4647" w:hanging="960"/>
      </w:pPr>
      <w:rPr>
        <w:rFonts w:hint="default"/>
      </w:rPr>
    </w:lvl>
    <w:lvl w:ilvl="6">
      <w:numFmt w:val="bullet"/>
      <w:lvlText w:val="•"/>
      <w:lvlJc w:val="left"/>
      <w:pPr>
        <w:ind w:left="5610" w:hanging="960"/>
      </w:pPr>
      <w:rPr>
        <w:rFonts w:hint="default"/>
      </w:rPr>
    </w:lvl>
    <w:lvl w:ilvl="7">
      <w:numFmt w:val="bullet"/>
      <w:lvlText w:val="•"/>
      <w:lvlJc w:val="left"/>
      <w:pPr>
        <w:ind w:left="6572" w:hanging="960"/>
      </w:pPr>
      <w:rPr>
        <w:rFonts w:hint="default"/>
      </w:rPr>
    </w:lvl>
    <w:lvl w:ilvl="8">
      <w:numFmt w:val="bullet"/>
      <w:lvlText w:val="•"/>
      <w:lvlJc w:val="left"/>
      <w:pPr>
        <w:ind w:left="7535" w:hanging="960"/>
      </w:pPr>
      <w:rPr>
        <w:rFonts w:hint="default"/>
      </w:rPr>
    </w:lvl>
  </w:abstractNum>
  <w:abstractNum w:abstractNumId="1" w15:restartNumberingAfterBreak="0">
    <w:nsid w:val="0EE94228"/>
    <w:multiLevelType w:val="multilevel"/>
    <w:tmpl w:val="DCE6F452"/>
    <w:lvl w:ilvl="0">
      <w:start w:val="3"/>
      <w:numFmt w:val="decimal"/>
      <w:lvlText w:val="%1"/>
      <w:lvlJc w:val="left"/>
      <w:pPr>
        <w:ind w:left="1278" w:hanging="720"/>
      </w:pPr>
      <w:rPr>
        <w:rFonts w:hint="default"/>
      </w:rPr>
    </w:lvl>
    <w:lvl w:ilvl="1">
      <w:start w:val="1"/>
      <w:numFmt w:val="decimal"/>
      <w:lvlText w:val="%1.%2"/>
      <w:lvlJc w:val="left"/>
      <w:pPr>
        <w:ind w:left="1278" w:hanging="720"/>
      </w:pPr>
      <w:rPr>
        <w:rFonts w:ascii="Courier New" w:eastAsia="Courier New" w:hAnsi="Courier New" w:cs="Courier New" w:hint="default"/>
        <w:w w:val="99"/>
        <w:sz w:val="20"/>
        <w:szCs w:val="20"/>
      </w:rPr>
    </w:lvl>
    <w:lvl w:ilvl="2">
      <w:start w:val="1"/>
      <w:numFmt w:val="decimal"/>
      <w:lvlText w:val="%1.%2.%3"/>
      <w:lvlJc w:val="left"/>
      <w:pPr>
        <w:ind w:left="1758" w:hanging="960"/>
      </w:pPr>
      <w:rPr>
        <w:rFonts w:ascii="Courier New" w:eastAsia="Courier New" w:hAnsi="Courier New" w:cs="Courier New" w:hint="default"/>
        <w:w w:val="99"/>
        <w:sz w:val="20"/>
        <w:szCs w:val="20"/>
      </w:rPr>
    </w:lvl>
    <w:lvl w:ilvl="3">
      <w:start w:val="1"/>
      <w:numFmt w:val="decimal"/>
      <w:lvlText w:val="%1.%2.%3.%4"/>
      <w:lvlJc w:val="left"/>
      <w:pPr>
        <w:ind w:left="2239" w:hanging="1201"/>
      </w:pPr>
      <w:rPr>
        <w:rFonts w:ascii="Courier New" w:eastAsia="Courier New" w:hAnsi="Courier New" w:cs="Courier New" w:hint="default"/>
        <w:w w:val="99"/>
        <w:sz w:val="20"/>
        <w:szCs w:val="20"/>
      </w:rPr>
    </w:lvl>
    <w:lvl w:ilvl="4">
      <w:numFmt w:val="bullet"/>
      <w:lvlText w:val="•"/>
      <w:lvlJc w:val="left"/>
      <w:pPr>
        <w:ind w:left="4045" w:hanging="1201"/>
      </w:pPr>
      <w:rPr>
        <w:rFonts w:hint="default"/>
      </w:rPr>
    </w:lvl>
    <w:lvl w:ilvl="5">
      <w:numFmt w:val="bullet"/>
      <w:lvlText w:val="•"/>
      <w:lvlJc w:val="left"/>
      <w:pPr>
        <w:ind w:left="4947" w:hanging="1201"/>
      </w:pPr>
      <w:rPr>
        <w:rFonts w:hint="default"/>
      </w:rPr>
    </w:lvl>
    <w:lvl w:ilvl="6">
      <w:numFmt w:val="bullet"/>
      <w:lvlText w:val="•"/>
      <w:lvlJc w:val="left"/>
      <w:pPr>
        <w:ind w:left="5850" w:hanging="1201"/>
      </w:pPr>
      <w:rPr>
        <w:rFonts w:hint="default"/>
      </w:rPr>
    </w:lvl>
    <w:lvl w:ilvl="7">
      <w:numFmt w:val="bullet"/>
      <w:lvlText w:val="•"/>
      <w:lvlJc w:val="left"/>
      <w:pPr>
        <w:ind w:left="6752" w:hanging="1201"/>
      </w:pPr>
      <w:rPr>
        <w:rFonts w:hint="default"/>
      </w:rPr>
    </w:lvl>
    <w:lvl w:ilvl="8">
      <w:numFmt w:val="bullet"/>
      <w:lvlText w:val="•"/>
      <w:lvlJc w:val="left"/>
      <w:pPr>
        <w:ind w:left="7655" w:hanging="1201"/>
      </w:pPr>
      <w:rPr>
        <w:rFonts w:hint="default"/>
      </w:rPr>
    </w:lvl>
  </w:abstractNum>
  <w:abstractNum w:abstractNumId="2" w15:restartNumberingAfterBreak="0">
    <w:nsid w:val="274E03A7"/>
    <w:multiLevelType w:val="multilevel"/>
    <w:tmpl w:val="995E2900"/>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cs="Courier New" w:hint="default"/>
        <w:w w:val="99"/>
        <w:sz w:val="20"/>
        <w:szCs w:val="20"/>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start w:val="1"/>
      <w:numFmt w:val="decimal"/>
      <w:lvlText w:val="%1.%2.%3.%4"/>
      <w:lvlJc w:val="left"/>
      <w:pPr>
        <w:ind w:left="1300" w:hanging="1200"/>
      </w:pPr>
      <w:rPr>
        <w:rFonts w:ascii="Courier New" w:eastAsia="Courier New" w:hAnsi="Courier New" w:cs="Courier New" w:hint="default"/>
        <w:w w:val="99"/>
        <w:sz w:val="20"/>
        <w:szCs w:val="20"/>
      </w:rPr>
    </w:lvl>
    <w:lvl w:ilvl="4">
      <w:start w:val="1"/>
      <w:numFmt w:val="decimal"/>
      <w:lvlText w:val="%1.%2.%3.%4.%5"/>
      <w:lvlJc w:val="left"/>
      <w:pPr>
        <w:ind w:left="100" w:hanging="1441"/>
      </w:pPr>
      <w:rPr>
        <w:rFonts w:ascii="Courier New" w:eastAsia="Courier New" w:hAnsi="Courier New" w:cs="Courier New" w:hint="default"/>
        <w:w w:val="99"/>
        <w:sz w:val="20"/>
        <w:szCs w:val="20"/>
      </w:rPr>
    </w:lvl>
    <w:lvl w:ilvl="5">
      <w:numFmt w:val="bullet"/>
      <w:lvlText w:val="•"/>
      <w:lvlJc w:val="left"/>
      <w:pPr>
        <w:ind w:left="3631" w:hanging="1441"/>
      </w:pPr>
      <w:rPr>
        <w:rFonts w:hint="default"/>
      </w:rPr>
    </w:lvl>
    <w:lvl w:ilvl="6">
      <w:numFmt w:val="bullet"/>
      <w:lvlText w:val="•"/>
      <w:lvlJc w:val="left"/>
      <w:pPr>
        <w:ind w:left="4797" w:hanging="1441"/>
      </w:pPr>
      <w:rPr>
        <w:rFonts w:hint="default"/>
      </w:rPr>
    </w:lvl>
    <w:lvl w:ilvl="7">
      <w:numFmt w:val="bullet"/>
      <w:lvlText w:val="•"/>
      <w:lvlJc w:val="left"/>
      <w:pPr>
        <w:ind w:left="5962" w:hanging="1441"/>
      </w:pPr>
      <w:rPr>
        <w:rFonts w:hint="default"/>
      </w:rPr>
    </w:lvl>
    <w:lvl w:ilvl="8">
      <w:numFmt w:val="bullet"/>
      <w:lvlText w:val="•"/>
      <w:lvlJc w:val="left"/>
      <w:pPr>
        <w:ind w:left="7128" w:hanging="1441"/>
      </w:pPr>
      <w:rPr>
        <w:rFonts w:hint="default"/>
      </w:rPr>
    </w:lvl>
  </w:abstractNum>
  <w:abstractNum w:abstractNumId="3" w15:restartNumberingAfterBreak="0">
    <w:nsid w:val="289D3F08"/>
    <w:multiLevelType w:val="multilevel"/>
    <w:tmpl w:val="51604742"/>
    <w:lvl w:ilvl="0">
      <w:start w:val="1"/>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cs="Courier New" w:hint="default"/>
        <w:w w:val="99"/>
        <w:sz w:val="20"/>
        <w:szCs w:val="20"/>
      </w:rPr>
    </w:lvl>
    <w:lvl w:ilvl="2">
      <w:start w:val="1"/>
      <w:numFmt w:val="lowerLetter"/>
      <w:lvlText w:val="%3."/>
      <w:lvlJc w:val="left"/>
      <w:pPr>
        <w:ind w:left="820" w:hanging="480"/>
      </w:pPr>
      <w:rPr>
        <w:rFonts w:ascii="Courier New" w:eastAsia="Courier New" w:hAnsi="Courier New" w:cs="Courier New" w:hint="default"/>
        <w:w w:val="99"/>
        <w:sz w:val="20"/>
        <w:szCs w:val="20"/>
      </w:rPr>
    </w:lvl>
    <w:lvl w:ilvl="3">
      <w:numFmt w:val="bullet"/>
      <w:lvlText w:val="•"/>
      <w:lvlJc w:val="left"/>
      <w:pPr>
        <w:ind w:left="3412" w:hanging="480"/>
      </w:pPr>
      <w:rPr>
        <w:rFonts w:hint="default"/>
      </w:rPr>
    </w:lvl>
    <w:lvl w:ilvl="4">
      <w:numFmt w:val="bullet"/>
      <w:lvlText w:val="•"/>
      <w:lvlJc w:val="left"/>
      <w:pPr>
        <w:ind w:left="4276" w:hanging="480"/>
      </w:pPr>
      <w:rPr>
        <w:rFonts w:hint="default"/>
      </w:rPr>
    </w:lvl>
    <w:lvl w:ilvl="5">
      <w:numFmt w:val="bullet"/>
      <w:lvlText w:val="•"/>
      <w:lvlJc w:val="left"/>
      <w:pPr>
        <w:ind w:left="5140" w:hanging="480"/>
      </w:pPr>
      <w:rPr>
        <w:rFonts w:hint="default"/>
      </w:rPr>
    </w:lvl>
    <w:lvl w:ilvl="6">
      <w:numFmt w:val="bullet"/>
      <w:lvlText w:val="•"/>
      <w:lvlJc w:val="left"/>
      <w:pPr>
        <w:ind w:left="6004" w:hanging="480"/>
      </w:pPr>
      <w:rPr>
        <w:rFonts w:hint="default"/>
      </w:rPr>
    </w:lvl>
    <w:lvl w:ilvl="7">
      <w:numFmt w:val="bullet"/>
      <w:lvlText w:val="•"/>
      <w:lvlJc w:val="left"/>
      <w:pPr>
        <w:ind w:left="6868" w:hanging="480"/>
      </w:pPr>
      <w:rPr>
        <w:rFonts w:hint="default"/>
      </w:rPr>
    </w:lvl>
    <w:lvl w:ilvl="8">
      <w:numFmt w:val="bullet"/>
      <w:lvlText w:val="•"/>
      <w:lvlJc w:val="left"/>
      <w:pPr>
        <w:ind w:left="7732" w:hanging="480"/>
      </w:pPr>
      <w:rPr>
        <w:rFonts w:hint="default"/>
      </w:rPr>
    </w:lvl>
  </w:abstractNum>
  <w:abstractNum w:abstractNumId="4" w15:restartNumberingAfterBreak="0">
    <w:nsid w:val="2D456E0F"/>
    <w:multiLevelType w:val="multilevel"/>
    <w:tmpl w:val="FA8A267C"/>
    <w:lvl w:ilvl="0">
      <w:start w:val="1"/>
      <w:numFmt w:val="decimal"/>
      <w:lvlText w:val="%1"/>
      <w:lvlJc w:val="left"/>
      <w:pPr>
        <w:ind w:left="1060" w:hanging="961"/>
      </w:pPr>
      <w:rPr>
        <w:rFonts w:hint="default"/>
      </w:rPr>
    </w:lvl>
    <w:lvl w:ilvl="1">
      <w:start w:val="5"/>
      <w:numFmt w:val="decimal"/>
      <w:lvlText w:val="%1.%2"/>
      <w:lvlJc w:val="left"/>
      <w:pPr>
        <w:ind w:left="1060" w:hanging="961"/>
      </w:pPr>
      <w:rPr>
        <w:rFonts w:hint="default"/>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start w:val="1"/>
      <w:numFmt w:val="lowerLetter"/>
      <w:lvlText w:val="%4."/>
      <w:lvlJc w:val="left"/>
      <w:pPr>
        <w:ind w:left="820" w:hanging="360"/>
      </w:pPr>
      <w:rPr>
        <w:rFonts w:ascii="Courier New" w:eastAsia="Courier New" w:hAnsi="Courier New" w:cs="Courier New" w:hint="default"/>
        <w:w w:val="99"/>
        <w:sz w:val="20"/>
        <w:szCs w:val="20"/>
      </w:rPr>
    </w:lvl>
    <w:lvl w:ilvl="4">
      <w:numFmt w:val="bullet"/>
      <w:lvlText w:val="•"/>
      <w:lvlJc w:val="left"/>
      <w:pPr>
        <w:ind w:left="3860" w:hanging="360"/>
      </w:pPr>
      <w:rPr>
        <w:rFonts w:hint="default"/>
      </w:rPr>
    </w:lvl>
    <w:lvl w:ilvl="5">
      <w:numFmt w:val="bullet"/>
      <w:lvlText w:val="•"/>
      <w:lvlJc w:val="left"/>
      <w:pPr>
        <w:ind w:left="4793" w:hanging="360"/>
      </w:pPr>
      <w:rPr>
        <w:rFonts w:hint="default"/>
      </w:rPr>
    </w:lvl>
    <w:lvl w:ilvl="6">
      <w:numFmt w:val="bullet"/>
      <w:lvlText w:val="•"/>
      <w:lvlJc w:val="left"/>
      <w:pPr>
        <w:ind w:left="5726" w:hanging="360"/>
      </w:pPr>
      <w:rPr>
        <w:rFonts w:hint="default"/>
      </w:rPr>
    </w:lvl>
    <w:lvl w:ilvl="7">
      <w:numFmt w:val="bullet"/>
      <w:lvlText w:val="•"/>
      <w:lvlJc w:val="left"/>
      <w:pPr>
        <w:ind w:left="6660" w:hanging="360"/>
      </w:pPr>
      <w:rPr>
        <w:rFonts w:hint="default"/>
      </w:rPr>
    </w:lvl>
    <w:lvl w:ilvl="8">
      <w:numFmt w:val="bullet"/>
      <w:lvlText w:val="•"/>
      <w:lvlJc w:val="left"/>
      <w:pPr>
        <w:ind w:left="7593" w:hanging="360"/>
      </w:pPr>
      <w:rPr>
        <w:rFonts w:hint="default"/>
      </w:rPr>
    </w:lvl>
  </w:abstractNum>
  <w:abstractNum w:abstractNumId="5" w15:restartNumberingAfterBreak="0">
    <w:nsid w:val="4BD97F95"/>
    <w:multiLevelType w:val="multilevel"/>
    <w:tmpl w:val="A4EEADE4"/>
    <w:lvl w:ilvl="0">
      <w:start w:val="2"/>
      <w:numFmt w:val="decimal"/>
      <w:lvlText w:val="%1"/>
      <w:lvlJc w:val="left"/>
      <w:pPr>
        <w:ind w:left="1278" w:hanging="720"/>
      </w:pPr>
      <w:rPr>
        <w:rFonts w:hint="default"/>
      </w:rPr>
    </w:lvl>
    <w:lvl w:ilvl="1">
      <w:start w:val="1"/>
      <w:numFmt w:val="decimal"/>
      <w:lvlText w:val="%1.%2"/>
      <w:lvlJc w:val="left"/>
      <w:pPr>
        <w:ind w:left="1278" w:hanging="720"/>
      </w:pPr>
      <w:rPr>
        <w:rFonts w:ascii="Courier New" w:eastAsia="Courier New" w:hAnsi="Courier New" w:cs="Courier New" w:hint="default"/>
        <w:w w:val="99"/>
        <w:sz w:val="20"/>
        <w:szCs w:val="20"/>
      </w:rPr>
    </w:lvl>
    <w:lvl w:ilvl="2">
      <w:start w:val="1"/>
      <w:numFmt w:val="decimal"/>
      <w:lvlText w:val="%1.%2.%3"/>
      <w:lvlJc w:val="left"/>
      <w:pPr>
        <w:ind w:left="319" w:hanging="960"/>
      </w:pPr>
      <w:rPr>
        <w:rFonts w:ascii="Courier New" w:eastAsia="Courier New" w:hAnsi="Courier New" w:cs="Courier New" w:hint="default"/>
        <w:w w:val="99"/>
        <w:sz w:val="20"/>
        <w:szCs w:val="20"/>
      </w:rPr>
    </w:lvl>
    <w:lvl w:ilvl="3">
      <w:start w:val="1"/>
      <w:numFmt w:val="decimal"/>
      <w:lvlText w:val="%1.%2.%3.%4"/>
      <w:lvlJc w:val="left"/>
      <w:pPr>
        <w:ind w:left="2239" w:hanging="1201"/>
      </w:pPr>
      <w:rPr>
        <w:rFonts w:ascii="Courier New" w:eastAsia="Courier New" w:hAnsi="Courier New" w:cs="Courier New" w:hint="default"/>
        <w:w w:val="99"/>
        <w:sz w:val="20"/>
        <w:szCs w:val="20"/>
      </w:rPr>
    </w:lvl>
    <w:lvl w:ilvl="4">
      <w:start w:val="1"/>
      <w:numFmt w:val="decimal"/>
      <w:lvlText w:val="%1.%2.%3.%4.%5"/>
      <w:lvlJc w:val="left"/>
      <w:pPr>
        <w:ind w:left="1320" w:hanging="1441"/>
      </w:pPr>
      <w:rPr>
        <w:rFonts w:ascii="Courier New" w:eastAsia="Courier New" w:hAnsi="Courier New" w:cs="Courier New" w:hint="default"/>
        <w:w w:val="99"/>
        <w:sz w:val="20"/>
        <w:szCs w:val="20"/>
      </w:rPr>
    </w:lvl>
    <w:lvl w:ilvl="5">
      <w:numFmt w:val="bullet"/>
      <w:lvlText w:val="•"/>
      <w:lvlJc w:val="left"/>
      <w:pPr>
        <w:ind w:left="4302" w:hanging="1441"/>
      </w:pPr>
      <w:rPr>
        <w:rFonts w:hint="default"/>
      </w:rPr>
    </w:lvl>
    <w:lvl w:ilvl="6">
      <w:numFmt w:val="bullet"/>
      <w:lvlText w:val="•"/>
      <w:lvlJc w:val="left"/>
      <w:pPr>
        <w:ind w:left="5334" w:hanging="1441"/>
      </w:pPr>
      <w:rPr>
        <w:rFonts w:hint="default"/>
      </w:rPr>
    </w:lvl>
    <w:lvl w:ilvl="7">
      <w:numFmt w:val="bullet"/>
      <w:lvlText w:val="•"/>
      <w:lvlJc w:val="left"/>
      <w:pPr>
        <w:ind w:left="6365" w:hanging="1441"/>
      </w:pPr>
      <w:rPr>
        <w:rFonts w:hint="default"/>
      </w:rPr>
    </w:lvl>
    <w:lvl w:ilvl="8">
      <w:numFmt w:val="bullet"/>
      <w:lvlText w:val="•"/>
      <w:lvlJc w:val="left"/>
      <w:pPr>
        <w:ind w:left="7397" w:hanging="1441"/>
      </w:pPr>
      <w:rPr>
        <w:rFonts w:hint="default"/>
      </w:rPr>
    </w:lvl>
  </w:abstractNum>
  <w:abstractNum w:abstractNumId="6" w15:restartNumberingAfterBreak="0">
    <w:nsid w:val="6C176E5E"/>
    <w:multiLevelType w:val="multilevel"/>
    <w:tmpl w:val="AEB4C5F0"/>
    <w:lvl w:ilvl="0">
      <w:start w:val="3"/>
      <w:numFmt w:val="decimal"/>
      <w:lvlText w:val="%1"/>
      <w:lvlJc w:val="left"/>
      <w:pPr>
        <w:ind w:left="1060" w:hanging="961"/>
      </w:pPr>
      <w:rPr>
        <w:rFonts w:hint="default"/>
      </w:rPr>
    </w:lvl>
    <w:lvl w:ilvl="1">
      <w:start w:val="2"/>
      <w:numFmt w:val="decimal"/>
      <w:lvlText w:val="%1.%2"/>
      <w:lvlJc w:val="left"/>
      <w:pPr>
        <w:ind w:left="1060" w:hanging="961"/>
      </w:pPr>
      <w:rPr>
        <w:rFonts w:hint="default"/>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start w:val="1"/>
      <w:numFmt w:val="decimal"/>
      <w:lvlText w:val="%1.%2.%3.%4"/>
      <w:lvlJc w:val="left"/>
      <w:pPr>
        <w:ind w:left="1300" w:hanging="1200"/>
      </w:pPr>
      <w:rPr>
        <w:rFonts w:ascii="Courier New" w:eastAsia="Courier New" w:hAnsi="Courier New" w:cs="Courier New" w:hint="default"/>
        <w:w w:val="99"/>
        <w:sz w:val="20"/>
        <w:szCs w:val="20"/>
      </w:rPr>
    </w:lvl>
    <w:lvl w:ilvl="4">
      <w:numFmt w:val="bullet"/>
      <w:lvlText w:val="•"/>
      <w:lvlJc w:val="left"/>
      <w:pPr>
        <w:ind w:left="4020" w:hanging="1200"/>
      </w:pPr>
      <w:rPr>
        <w:rFonts w:hint="default"/>
      </w:rPr>
    </w:lvl>
    <w:lvl w:ilvl="5">
      <w:numFmt w:val="bullet"/>
      <w:lvlText w:val="•"/>
      <w:lvlJc w:val="left"/>
      <w:pPr>
        <w:ind w:left="4926" w:hanging="1200"/>
      </w:pPr>
      <w:rPr>
        <w:rFonts w:hint="default"/>
      </w:rPr>
    </w:lvl>
    <w:lvl w:ilvl="6">
      <w:numFmt w:val="bullet"/>
      <w:lvlText w:val="•"/>
      <w:lvlJc w:val="left"/>
      <w:pPr>
        <w:ind w:left="5833" w:hanging="1200"/>
      </w:pPr>
      <w:rPr>
        <w:rFonts w:hint="default"/>
      </w:rPr>
    </w:lvl>
    <w:lvl w:ilvl="7">
      <w:numFmt w:val="bullet"/>
      <w:lvlText w:val="•"/>
      <w:lvlJc w:val="left"/>
      <w:pPr>
        <w:ind w:left="6740" w:hanging="1200"/>
      </w:pPr>
      <w:rPr>
        <w:rFonts w:hint="default"/>
      </w:rPr>
    </w:lvl>
    <w:lvl w:ilvl="8">
      <w:numFmt w:val="bullet"/>
      <w:lvlText w:val="•"/>
      <w:lvlJc w:val="left"/>
      <w:pPr>
        <w:ind w:left="7646" w:hanging="1200"/>
      </w:pPr>
      <w:rPr>
        <w:rFonts w:hint="default"/>
      </w:rPr>
    </w:lvl>
  </w:abstractNum>
  <w:abstractNum w:abstractNumId="7" w15:restartNumberingAfterBreak="0">
    <w:nsid w:val="78D72AD2"/>
    <w:multiLevelType w:val="multilevel"/>
    <w:tmpl w:val="43DEFD88"/>
    <w:lvl w:ilvl="0">
      <w:start w:val="3"/>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cs="Courier New" w:hint="default"/>
        <w:w w:val="99"/>
        <w:sz w:val="20"/>
        <w:szCs w:val="20"/>
      </w:rPr>
    </w:lvl>
    <w:lvl w:ilvl="2">
      <w:start w:val="1"/>
      <w:numFmt w:val="lowerLetter"/>
      <w:lvlText w:val="%3."/>
      <w:lvlJc w:val="left"/>
      <w:pPr>
        <w:ind w:left="820" w:hanging="480"/>
      </w:pPr>
      <w:rPr>
        <w:rFonts w:ascii="Courier New" w:eastAsia="Courier New" w:hAnsi="Courier New" w:cs="Courier New" w:hint="default"/>
        <w:w w:val="99"/>
        <w:sz w:val="20"/>
        <w:szCs w:val="20"/>
      </w:rPr>
    </w:lvl>
    <w:lvl w:ilvl="3">
      <w:numFmt w:val="bullet"/>
      <w:lvlText w:val="•"/>
      <w:lvlJc w:val="left"/>
      <w:pPr>
        <w:ind w:left="3412" w:hanging="480"/>
      </w:pPr>
      <w:rPr>
        <w:rFonts w:hint="default"/>
      </w:rPr>
    </w:lvl>
    <w:lvl w:ilvl="4">
      <w:numFmt w:val="bullet"/>
      <w:lvlText w:val="•"/>
      <w:lvlJc w:val="left"/>
      <w:pPr>
        <w:ind w:left="4276" w:hanging="480"/>
      </w:pPr>
      <w:rPr>
        <w:rFonts w:hint="default"/>
      </w:rPr>
    </w:lvl>
    <w:lvl w:ilvl="5">
      <w:numFmt w:val="bullet"/>
      <w:lvlText w:val="•"/>
      <w:lvlJc w:val="left"/>
      <w:pPr>
        <w:ind w:left="5140" w:hanging="480"/>
      </w:pPr>
      <w:rPr>
        <w:rFonts w:hint="default"/>
      </w:rPr>
    </w:lvl>
    <w:lvl w:ilvl="6">
      <w:numFmt w:val="bullet"/>
      <w:lvlText w:val="•"/>
      <w:lvlJc w:val="left"/>
      <w:pPr>
        <w:ind w:left="6004" w:hanging="480"/>
      </w:pPr>
      <w:rPr>
        <w:rFonts w:hint="default"/>
      </w:rPr>
    </w:lvl>
    <w:lvl w:ilvl="7">
      <w:numFmt w:val="bullet"/>
      <w:lvlText w:val="•"/>
      <w:lvlJc w:val="left"/>
      <w:pPr>
        <w:ind w:left="6868" w:hanging="480"/>
      </w:pPr>
      <w:rPr>
        <w:rFonts w:hint="default"/>
      </w:rPr>
    </w:lvl>
    <w:lvl w:ilvl="8">
      <w:numFmt w:val="bullet"/>
      <w:lvlText w:val="•"/>
      <w:lvlJc w:val="left"/>
      <w:pPr>
        <w:ind w:left="7732" w:hanging="480"/>
      </w:pPr>
      <w:rPr>
        <w:rFonts w:hint="default"/>
      </w:rPr>
    </w:lvl>
  </w:abstractNum>
  <w:num w:numId="1">
    <w:abstractNumId w:val="6"/>
  </w:num>
  <w:num w:numId="2">
    <w:abstractNumId w:val="7"/>
  </w:num>
  <w:num w:numId="3">
    <w:abstractNumId w:val="2"/>
  </w:num>
  <w:num w:numId="4">
    <w:abstractNumId w:val="4"/>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527"/>
    <w:rsid w:val="000530BE"/>
    <w:rsid w:val="001D70BA"/>
    <w:rsid w:val="00301EB5"/>
    <w:rsid w:val="003C2881"/>
    <w:rsid w:val="003E0152"/>
    <w:rsid w:val="00506703"/>
    <w:rsid w:val="00560FED"/>
    <w:rsid w:val="00590758"/>
    <w:rsid w:val="006E767C"/>
    <w:rsid w:val="006F2257"/>
    <w:rsid w:val="007F3349"/>
    <w:rsid w:val="00860C01"/>
    <w:rsid w:val="008A35EB"/>
    <w:rsid w:val="008C3CF7"/>
    <w:rsid w:val="00A5475D"/>
    <w:rsid w:val="00AF1313"/>
    <w:rsid w:val="00AF2272"/>
    <w:rsid w:val="00B74F8A"/>
    <w:rsid w:val="00E17552"/>
    <w:rsid w:val="00E3372B"/>
    <w:rsid w:val="00E45806"/>
    <w:rsid w:val="00E90495"/>
    <w:rsid w:val="00FB5527"/>
    <w:rsid w:val="00FC2AB0"/>
    <w:rsid w:val="00FC7903"/>
    <w:rsid w:val="00FD5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505E60B-2E79-4E07-B030-F5E369ED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ind w:left="155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9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60F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ED"/>
    <w:rPr>
      <w:rFonts w:ascii="Segoe UI" w:eastAsia="Courier New"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pprovalguid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2630</Words>
  <Characters>14992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UFGS 07 84 00 Firestopping</vt:lpstr>
    </vt:vector>
  </TitlesOfParts>
  <Company>United States Army</Company>
  <LinksUpToDate>false</LinksUpToDate>
  <CharactersWithSpaces>17587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UFGS 07 84 00 Firestopping</dc:title>
  <dc:creator>Eleno, Marilyn R CIV</dc:creator>
  <cp:lastModifiedBy>Eleno, Marilyn R CIV USA IMCOM</cp:lastModifiedBy>
  <cp:revision>2</cp:revision>
  <dcterms:created xsi:type="dcterms:W3CDTF">2018-08-23T21:37:00Z</dcterms:created>
  <dcterms:modified xsi:type="dcterms:W3CDTF">2018-08-23T21:37:00Z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LastSaved">
    <vt:filetime>2018-05-22T00:00:00Z</vt:filetime>
  </property>
</Properties>
</file>