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940B9" w14:textId="77777777" w:rsidR="003F12B9" w:rsidRDefault="00FF2EAD" w:rsidP="00310201">
      <w:pPr>
        <w:pStyle w:val="BodyText"/>
        <w:spacing w:before="176"/>
        <w:ind w:left="2160" w:firstLine="720"/>
      </w:pPr>
      <w:r>
        <w:t>JOINT BASE LEWIS-McCHORD DESIGN STANDARDS</w:t>
      </w:r>
    </w:p>
    <w:p w14:paraId="60C4D2F8" w14:textId="77777777" w:rsidR="003F12B9" w:rsidRDefault="003F12B9" w:rsidP="00310201">
      <w:pPr>
        <w:pStyle w:val="BodyText"/>
        <w:spacing w:before="8"/>
        <w:rPr>
          <w:sz w:val="18"/>
        </w:rPr>
      </w:pPr>
    </w:p>
    <w:p w14:paraId="79DE6528" w14:textId="77777777" w:rsidR="003F12B9" w:rsidRDefault="004D01D5" w:rsidP="00310201">
      <w:pPr>
        <w:pStyle w:val="BodyText"/>
        <w:spacing w:before="1" w:line="465" w:lineRule="auto"/>
        <w:ind w:left="3360" w:right="3177"/>
      </w:pPr>
      <w:r>
        <w:t>DIVISION 07 - THERMAL AND MOISTURE PROTECTION SECTION 07 61 14.00 20</w:t>
      </w:r>
    </w:p>
    <w:p w14:paraId="63DBB367" w14:textId="77777777" w:rsidR="003F12B9" w:rsidRDefault="004D01D5" w:rsidP="00310201">
      <w:pPr>
        <w:pStyle w:val="BodyText"/>
        <w:spacing w:before="1"/>
        <w:ind w:left="2880" w:right="3177" w:firstLine="720"/>
      </w:pPr>
      <w:r>
        <w:t>STEEL STANDING SEAM ROOFING</w:t>
      </w:r>
    </w:p>
    <w:p w14:paraId="7E7E6AA1" w14:textId="77777777" w:rsidR="003F12B9" w:rsidRDefault="00310201">
      <w:pPr>
        <w:pStyle w:val="BodyText"/>
        <w:spacing w:before="2"/>
        <w:rPr>
          <w:sz w:val="19"/>
        </w:rPr>
      </w:pPr>
      <w:r>
        <w:rPr>
          <w:sz w:val="19"/>
        </w:rPr>
        <w:tab/>
      </w:r>
      <w:r>
        <w:rPr>
          <w:sz w:val="19"/>
        </w:rPr>
        <w:tab/>
      </w:r>
      <w:r>
        <w:rPr>
          <w:sz w:val="19"/>
        </w:rPr>
        <w:tab/>
      </w:r>
      <w:r>
        <w:rPr>
          <w:sz w:val="19"/>
        </w:rPr>
        <w:tab/>
      </w:r>
      <w:r>
        <w:rPr>
          <w:sz w:val="19"/>
        </w:rPr>
        <w:tab/>
      </w:r>
      <w:r>
        <w:rPr>
          <w:sz w:val="19"/>
        </w:rPr>
        <w:tab/>
      </w:r>
      <w:r>
        <w:rPr>
          <w:sz w:val="19"/>
        </w:rPr>
        <w:tab/>
        <w:t>07/18</w:t>
      </w:r>
    </w:p>
    <w:p w14:paraId="52CD9820" w14:textId="77777777" w:rsidR="003F12B9" w:rsidRDefault="003F12B9">
      <w:pPr>
        <w:pStyle w:val="BodyText"/>
        <w:rPr>
          <w:b/>
          <w:sz w:val="22"/>
        </w:rPr>
      </w:pPr>
    </w:p>
    <w:p w14:paraId="3451E45C" w14:textId="77777777" w:rsidR="003F12B9" w:rsidRDefault="004D01D5">
      <w:pPr>
        <w:pStyle w:val="BodyText"/>
        <w:tabs>
          <w:tab w:val="left" w:pos="1478"/>
        </w:tabs>
        <w:spacing w:before="180"/>
        <w:ind w:left="399"/>
      </w:pPr>
      <w:r>
        <w:t>PART</w:t>
      </w:r>
      <w:r>
        <w:rPr>
          <w:spacing w:val="-1"/>
        </w:rPr>
        <w:t xml:space="preserve"> </w:t>
      </w:r>
      <w:r>
        <w:t>1</w:t>
      </w:r>
      <w:r>
        <w:tab/>
        <w:t>GENERAL</w:t>
      </w:r>
    </w:p>
    <w:p w14:paraId="44B26401" w14:textId="77777777" w:rsidR="003F12B9" w:rsidRDefault="003F12B9">
      <w:pPr>
        <w:pStyle w:val="BodyText"/>
        <w:spacing w:before="8"/>
        <w:rPr>
          <w:sz w:val="18"/>
        </w:rPr>
      </w:pPr>
    </w:p>
    <w:p w14:paraId="0AB35841" w14:textId="77777777" w:rsidR="003F12B9" w:rsidRPr="004D01D5" w:rsidRDefault="004D01D5" w:rsidP="00D33FE8">
      <w:pPr>
        <w:tabs>
          <w:tab w:val="left" w:pos="2479"/>
        </w:tabs>
        <w:spacing w:line="232" w:lineRule="auto"/>
        <w:ind w:right="1839"/>
        <w:rPr>
          <w:sz w:val="20"/>
        </w:rPr>
      </w:pPr>
      <w:r w:rsidRPr="004D01D5">
        <w:rPr>
          <w:sz w:val="20"/>
        </w:rPr>
        <w:t>NOTE</w:t>
      </w:r>
      <w:r>
        <w:rPr>
          <w:sz w:val="20"/>
        </w:rPr>
        <w:t xml:space="preserve"> to Designers</w:t>
      </w:r>
      <w:r w:rsidRPr="004D01D5">
        <w:rPr>
          <w:sz w:val="20"/>
        </w:rPr>
        <w:t>:</w:t>
      </w:r>
      <w:r w:rsidRPr="004D01D5">
        <w:rPr>
          <w:sz w:val="20"/>
        </w:rPr>
        <w:tab/>
        <w:t>On the drawings,</w:t>
      </w:r>
      <w:r w:rsidRPr="004D01D5">
        <w:rPr>
          <w:spacing w:val="-1"/>
          <w:sz w:val="20"/>
        </w:rPr>
        <w:t xml:space="preserve"> </w:t>
      </w:r>
      <w:r w:rsidRPr="004D01D5">
        <w:rPr>
          <w:sz w:val="20"/>
        </w:rPr>
        <w:t>show:</w:t>
      </w:r>
    </w:p>
    <w:p w14:paraId="1D4D5995" w14:textId="77777777" w:rsidR="003F12B9" w:rsidRPr="004D01D5" w:rsidRDefault="003F12B9">
      <w:pPr>
        <w:pStyle w:val="BodyText"/>
        <w:rPr>
          <w:sz w:val="19"/>
        </w:rPr>
      </w:pPr>
    </w:p>
    <w:p w14:paraId="3B7263CC" w14:textId="77777777" w:rsidR="003F12B9" w:rsidRPr="004D01D5" w:rsidRDefault="004D01D5">
      <w:pPr>
        <w:pStyle w:val="ListParagraph"/>
        <w:numPr>
          <w:ilvl w:val="0"/>
          <w:numId w:val="13"/>
        </w:numPr>
        <w:tabs>
          <w:tab w:val="left" w:pos="2119"/>
          <w:tab w:val="left" w:pos="2120"/>
        </w:tabs>
        <w:ind w:firstLine="0"/>
        <w:rPr>
          <w:sz w:val="20"/>
        </w:rPr>
      </w:pPr>
      <w:r w:rsidRPr="004D01D5">
        <w:rPr>
          <w:sz w:val="20"/>
        </w:rPr>
        <w:t>Roof</w:t>
      </w:r>
      <w:r w:rsidRPr="004D01D5">
        <w:rPr>
          <w:spacing w:val="-1"/>
          <w:sz w:val="20"/>
        </w:rPr>
        <w:t xml:space="preserve"> </w:t>
      </w:r>
      <w:r w:rsidRPr="004D01D5">
        <w:rPr>
          <w:sz w:val="20"/>
        </w:rPr>
        <w:t>slope</w:t>
      </w:r>
    </w:p>
    <w:p w14:paraId="2E6B6B91" w14:textId="77777777" w:rsidR="003F12B9" w:rsidRPr="004D01D5" w:rsidRDefault="003F12B9">
      <w:pPr>
        <w:pStyle w:val="BodyText"/>
        <w:spacing w:before="9"/>
        <w:rPr>
          <w:sz w:val="18"/>
        </w:rPr>
      </w:pPr>
    </w:p>
    <w:p w14:paraId="6A0A6713" w14:textId="77777777" w:rsidR="003F12B9" w:rsidRPr="004D01D5" w:rsidRDefault="004D01D5">
      <w:pPr>
        <w:pStyle w:val="ListParagraph"/>
        <w:numPr>
          <w:ilvl w:val="0"/>
          <w:numId w:val="13"/>
        </w:numPr>
        <w:tabs>
          <w:tab w:val="left" w:pos="2119"/>
          <w:tab w:val="left" w:pos="2120"/>
        </w:tabs>
        <w:ind w:firstLine="0"/>
        <w:rPr>
          <w:sz w:val="20"/>
        </w:rPr>
      </w:pPr>
      <w:r w:rsidRPr="004D01D5">
        <w:rPr>
          <w:sz w:val="20"/>
        </w:rPr>
        <w:t>Supporting structural</w:t>
      </w:r>
      <w:r w:rsidRPr="004D01D5">
        <w:rPr>
          <w:spacing w:val="-1"/>
          <w:sz w:val="20"/>
        </w:rPr>
        <w:t xml:space="preserve"> </w:t>
      </w:r>
      <w:r w:rsidRPr="004D01D5">
        <w:rPr>
          <w:sz w:val="20"/>
        </w:rPr>
        <w:t>framework.</w:t>
      </w:r>
    </w:p>
    <w:p w14:paraId="2C213618" w14:textId="77777777" w:rsidR="003F12B9" w:rsidRPr="004D01D5" w:rsidRDefault="003F12B9">
      <w:pPr>
        <w:pStyle w:val="BodyText"/>
        <w:spacing w:before="6"/>
        <w:rPr>
          <w:sz w:val="19"/>
        </w:rPr>
      </w:pPr>
    </w:p>
    <w:p w14:paraId="112509AB" w14:textId="77777777" w:rsidR="003F12B9" w:rsidRPr="004D01D5" w:rsidRDefault="004D01D5">
      <w:pPr>
        <w:pStyle w:val="ListParagraph"/>
        <w:numPr>
          <w:ilvl w:val="0"/>
          <w:numId w:val="13"/>
        </w:numPr>
        <w:tabs>
          <w:tab w:val="left" w:pos="2119"/>
          <w:tab w:val="left" w:pos="2120"/>
        </w:tabs>
        <w:spacing w:before="1" w:line="230" w:lineRule="auto"/>
        <w:ind w:right="3338" w:firstLine="0"/>
        <w:rPr>
          <w:sz w:val="20"/>
        </w:rPr>
      </w:pPr>
      <w:r w:rsidRPr="004D01D5">
        <w:rPr>
          <w:sz w:val="20"/>
        </w:rPr>
        <w:t>Intermediate support and attachment details, when</w:t>
      </w:r>
      <w:r w:rsidRPr="004D01D5">
        <w:rPr>
          <w:spacing w:val="-1"/>
          <w:sz w:val="20"/>
        </w:rPr>
        <w:t xml:space="preserve"> </w:t>
      </w:r>
      <w:r w:rsidRPr="004D01D5">
        <w:rPr>
          <w:sz w:val="20"/>
        </w:rPr>
        <w:t>applicable.</w:t>
      </w:r>
    </w:p>
    <w:p w14:paraId="54F09B85" w14:textId="77777777" w:rsidR="003F12B9" w:rsidRPr="004D01D5" w:rsidRDefault="003F12B9">
      <w:pPr>
        <w:pStyle w:val="BodyText"/>
        <w:spacing w:before="3"/>
        <w:rPr>
          <w:sz w:val="19"/>
        </w:rPr>
      </w:pPr>
    </w:p>
    <w:p w14:paraId="2D8B1236" w14:textId="77777777" w:rsidR="003F12B9" w:rsidRPr="004D01D5" w:rsidRDefault="004D01D5">
      <w:pPr>
        <w:pStyle w:val="ListParagraph"/>
        <w:numPr>
          <w:ilvl w:val="0"/>
          <w:numId w:val="13"/>
        </w:numPr>
        <w:tabs>
          <w:tab w:val="left" w:pos="2119"/>
          <w:tab w:val="left" w:pos="2120"/>
        </w:tabs>
        <w:ind w:firstLine="0"/>
        <w:rPr>
          <w:sz w:val="20"/>
        </w:rPr>
      </w:pPr>
      <w:r w:rsidRPr="004D01D5">
        <w:rPr>
          <w:sz w:val="20"/>
        </w:rPr>
        <w:t>Attachment clip</w:t>
      </w:r>
      <w:r w:rsidRPr="004D01D5">
        <w:rPr>
          <w:spacing w:val="-1"/>
          <w:sz w:val="20"/>
        </w:rPr>
        <w:t xml:space="preserve"> </w:t>
      </w:r>
      <w:r w:rsidRPr="004D01D5">
        <w:rPr>
          <w:sz w:val="20"/>
        </w:rPr>
        <w:t>spacing.</w:t>
      </w:r>
    </w:p>
    <w:p w14:paraId="4B4673BD" w14:textId="77777777" w:rsidR="003F12B9" w:rsidRPr="004D01D5" w:rsidRDefault="003F12B9">
      <w:pPr>
        <w:pStyle w:val="BodyText"/>
        <w:spacing w:before="8"/>
        <w:rPr>
          <w:sz w:val="18"/>
        </w:rPr>
      </w:pPr>
    </w:p>
    <w:p w14:paraId="68D2F67F" w14:textId="77777777" w:rsidR="003F12B9" w:rsidRPr="004D01D5" w:rsidRDefault="004D01D5">
      <w:pPr>
        <w:pStyle w:val="ListParagraph"/>
        <w:numPr>
          <w:ilvl w:val="0"/>
          <w:numId w:val="13"/>
        </w:numPr>
        <w:tabs>
          <w:tab w:val="left" w:pos="2119"/>
          <w:tab w:val="left" w:pos="2120"/>
        </w:tabs>
        <w:ind w:firstLine="0"/>
        <w:rPr>
          <w:sz w:val="20"/>
        </w:rPr>
      </w:pPr>
      <w:r w:rsidRPr="004D01D5">
        <w:rPr>
          <w:sz w:val="20"/>
        </w:rPr>
        <w:t>Flashing support and fastening</w:t>
      </w:r>
      <w:r w:rsidRPr="004D01D5">
        <w:rPr>
          <w:spacing w:val="-1"/>
          <w:sz w:val="20"/>
        </w:rPr>
        <w:t xml:space="preserve"> </w:t>
      </w:r>
      <w:r w:rsidRPr="004D01D5">
        <w:rPr>
          <w:sz w:val="20"/>
        </w:rPr>
        <w:t>spacing.</w:t>
      </w:r>
    </w:p>
    <w:p w14:paraId="00474201" w14:textId="77777777" w:rsidR="003F12B9" w:rsidRPr="004D01D5" w:rsidRDefault="003F12B9">
      <w:pPr>
        <w:pStyle w:val="BodyText"/>
        <w:spacing w:before="3"/>
        <w:rPr>
          <w:sz w:val="19"/>
        </w:rPr>
      </w:pPr>
    </w:p>
    <w:p w14:paraId="48BBC800" w14:textId="77777777" w:rsidR="003F12B9" w:rsidRPr="004D01D5" w:rsidRDefault="004D01D5">
      <w:pPr>
        <w:pStyle w:val="ListParagraph"/>
        <w:numPr>
          <w:ilvl w:val="0"/>
          <w:numId w:val="13"/>
        </w:numPr>
        <w:tabs>
          <w:tab w:val="left" w:pos="2119"/>
          <w:tab w:val="left" w:pos="2120"/>
          <w:tab w:val="left" w:pos="3919"/>
        </w:tabs>
        <w:spacing w:line="232" w:lineRule="auto"/>
        <w:ind w:right="3458" w:firstLine="0"/>
        <w:rPr>
          <w:sz w:val="20"/>
        </w:rPr>
      </w:pPr>
      <w:r w:rsidRPr="004D01D5">
        <w:rPr>
          <w:sz w:val="20"/>
        </w:rPr>
        <w:t>Roof</w:t>
      </w:r>
      <w:r w:rsidRPr="004D01D5">
        <w:rPr>
          <w:spacing w:val="-2"/>
          <w:sz w:val="20"/>
        </w:rPr>
        <w:t xml:space="preserve"> </w:t>
      </w:r>
      <w:r w:rsidRPr="004D01D5">
        <w:rPr>
          <w:sz w:val="20"/>
        </w:rPr>
        <w:t>venting.</w:t>
      </w:r>
      <w:r w:rsidRPr="004D01D5">
        <w:rPr>
          <w:sz w:val="20"/>
        </w:rPr>
        <w:tab/>
        <w:t>(Pay particular attention to preventing infiltration of wind-driven</w:t>
      </w:r>
      <w:r w:rsidRPr="004D01D5">
        <w:rPr>
          <w:spacing w:val="-7"/>
          <w:sz w:val="20"/>
        </w:rPr>
        <w:t xml:space="preserve"> </w:t>
      </w:r>
      <w:r w:rsidRPr="004D01D5">
        <w:rPr>
          <w:sz w:val="20"/>
        </w:rPr>
        <w:t>rain.)</w:t>
      </w:r>
    </w:p>
    <w:p w14:paraId="66F48536" w14:textId="77777777" w:rsidR="003F12B9" w:rsidRPr="004D01D5" w:rsidRDefault="003F12B9">
      <w:pPr>
        <w:pStyle w:val="BodyText"/>
        <w:rPr>
          <w:sz w:val="19"/>
        </w:rPr>
      </w:pPr>
    </w:p>
    <w:p w14:paraId="4DA74F58" w14:textId="77777777" w:rsidR="003F12B9" w:rsidRPr="004D01D5" w:rsidRDefault="004D01D5">
      <w:pPr>
        <w:pStyle w:val="ListParagraph"/>
        <w:numPr>
          <w:ilvl w:val="0"/>
          <w:numId w:val="13"/>
        </w:numPr>
        <w:tabs>
          <w:tab w:val="left" w:pos="2119"/>
          <w:tab w:val="left" w:pos="2120"/>
        </w:tabs>
        <w:ind w:firstLine="0"/>
        <w:rPr>
          <w:sz w:val="20"/>
        </w:rPr>
      </w:pPr>
      <w:r w:rsidRPr="004D01D5">
        <w:rPr>
          <w:sz w:val="20"/>
        </w:rPr>
        <w:t>Sealant and closure</w:t>
      </w:r>
      <w:r w:rsidRPr="004D01D5">
        <w:rPr>
          <w:spacing w:val="-1"/>
          <w:sz w:val="20"/>
        </w:rPr>
        <w:t xml:space="preserve"> </w:t>
      </w:r>
      <w:r w:rsidRPr="004D01D5">
        <w:rPr>
          <w:sz w:val="20"/>
        </w:rPr>
        <w:t>locations.</w:t>
      </w:r>
    </w:p>
    <w:p w14:paraId="269BBDEF" w14:textId="77777777" w:rsidR="003F12B9" w:rsidRPr="004D01D5" w:rsidRDefault="003F12B9">
      <w:pPr>
        <w:pStyle w:val="BodyText"/>
        <w:rPr>
          <w:sz w:val="19"/>
        </w:rPr>
      </w:pPr>
    </w:p>
    <w:p w14:paraId="3FD240EE" w14:textId="77777777" w:rsidR="003F12B9" w:rsidRPr="004D01D5" w:rsidRDefault="004D01D5">
      <w:pPr>
        <w:pStyle w:val="ListParagraph"/>
        <w:numPr>
          <w:ilvl w:val="0"/>
          <w:numId w:val="13"/>
        </w:numPr>
        <w:tabs>
          <w:tab w:val="left" w:pos="2119"/>
          <w:tab w:val="left" w:pos="2120"/>
        </w:tabs>
        <w:ind w:firstLine="0"/>
        <w:rPr>
          <w:sz w:val="20"/>
        </w:rPr>
      </w:pPr>
      <w:r w:rsidRPr="004D01D5">
        <w:rPr>
          <w:sz w:val="20"/>
        </w:rPr>
        <w:t>Locations for dissimilar metal</w:t>
      </w:r>
      <w:r w:rsidRPr="004D01D5">
        <w:rPr>
          <w:spacing w:val="-2"/>
          <w:sz w:val="20"/>
        </w:rPr>
        <w:t xml:space="preserve"> </w:t>
      </w:r>
      <w:r w:rsidRPr="004D01D5">
        <w:rPr>
          <w:sz w:val="20"/>
        </w:rPr>
        <w:t>protection.</w:t>
      </w:r>
    </w:p>
    <w:p w14:paraId="0011D2C4" w14:textId="77777777" w:rsidR="003F12B9" w:rsidRPr="004D01D5" w:rsidRDefault="003F12B9">
      <w:pPr>
        <w:pStyle w:val="BodyText"/>
        <w:spacing w:before="2"/>
        <w:rPr>
          <w:sz w:val="19"/>
        </w:rPr>
      </w:pPr>
    </w:p>
    <w:p w14:paraId="46CF56AF" w14:textId="77777777" w:rsidR="003F12B9" w:rsidRPr="004D01D5" w:rsidRDefault="004D01D5">
      <w:pPr>
        <w:pStyle w:val="ListParagraph"/>
        <w:numPr>
          <w:ilvl w:val="0"/>
          <w:numId w:val="13"/>
        </w:numPr>
        <w:tabs>
          <w:tab w:val="left" w:pos="2119"/>
          <w:tab w:val="left" w:pos="2120"/>
        </w:tabs>
        <w:spacing w:line="232" w:lineRule="auto"/>
        <w:ind w:right="3698" w:firstLine="0"/>
        <w:rPr>
          <w:sz w:val="20"/>
        </w:rPr>
      </w:pPr>
      <w:r w:rsidRPr="004D01D5">
        <w:rPr>
          <w:sz w:val="20"/>
        </w:rPr>
        <w:t>Details of accessories such as ladders, walkways, antenna mounts, guy wire fastening, ventilation equipment, and lightning</w:t>
      </w:r>
      <w:r w:rsidRPr="004D01D5">
        <w:rPr>
          <w:spacing w:val="-6"/>
          <w:sz w:val="20"/>
        </w:rPr>
        <w:t xml:space="preserve"> </w:t>
      </w:r>
      <w:r w:rsidRPr="004D01D5">
        <w:rPr>
          <w:sz w:val="20"/>
        </w:rPr>
        <w:t>rods.</w:t>
      </w:r>
    </w:p>
    <w:p w14:paraId="1B3D5B3C" w14:textId="77777777" w:rsidR="003F12B9" w:rsidRPr="004D01D5" w:rsidRDefault="003F12B9">
      <w:pPr>
        <w:pStyle w:val="BodyText"/>
        <w:spacing w:before="6"/>
        <w:rPr>
          <w:sz w:val="19"/>
        </w:rPr>
      </w:pPr>
    </w:p>
    <w:p w14:paraId="1BE1BDE1" w14:textId="77777777" w:rsidR="003F12B9" w:rsidRPr="004D01D5" w:rsidRDefault="004D01D5">
      <w:pPr>
        <w:pStyle w:val="ListParagraph"/>
        <w:numPr>
          <w:ilvl w:val="0"/>
          <w:numId w:val="13"/>
        </w:numPr>
        <w:tabs>
          <w:tab w:val="left" w:pos="2239"/>
          <w:tab w:val="left" w:pos="2240"/>
        </w:tabs>
        <w:spacing w:before="1" w:line="232" w:lineRule="auto"/>
        <w:ind w:right="3098" w:firstLine="0"/>
        <w:rPr>
          <w:sz w:val="20"/>
        </w:rPr>
      </w:pPr>
      <w:r w:rsidRPr="004D01D5">
        <w:rPr>
          <w:sz w:val="20"/>
        </w:rPr>
        <w:t>Details of flashing at all roof penetrations. On roof plan add note to offset penetrations so center of penetrations coincide with mid-point of panel</w:t>
      </w:r>
      <w:r w:rsidRPr="004D01D5">
        <w:rPr>
          <w:spacing w:val="-1"/>
          <w:sz w:val="20"/>
        </w:rPr>
        <w:t xml:space="preserve"> </w:t>
      </w:r>
      <w:r w:rsidRPr="004D01D5">
        <w:rPr>
          <w:sz w:val="20"/>
        </w:rPr>
        <w:t>seams.</w:t>
      </w:r>
    </w:p>
    <w:p w14:paraId="3E3E133E" w14:textId="77777777" w:rsidR="003F12B9" w:rsidRPr="004D01D5" w:rsidRDefault="003F12B9">
      <w:pPr>
        <w:pStyle w:val="BodyText"/>
        <w:spacing w:before="11"/>
        <w:rPr>
          <w:sz w:val="18"/>
        </w:rPr>
      </w:pPr>
    </w:p>
    <w:p w14:paraId="6E74F555" w14:textId="77777777" w:rsidR="003F12B9" w:rsidRPr="004D01D5" w:rsidRDefault="004D01D5">
      <w:pPr>
        <w:pStyle w:val="ListParagraph"/>
        <w:numPr>
          <w:ilvl w:val="0"/>
          <w:numId w:val="13"/>
        </w:numPr>
        <w:tabs>
          <w:tab w:val="left" w:pos="2239"/>
          <w:tab w:val="left" w:pos="2240"/>
        </w:tabs>
        <w:ind w:left="2239" w:hanging="600"/>
        <w:rPr>
          <w:sz w:val="20"/>
        </w:rPr>
      </w:pPr>
      <w:r w:rsidRPr="004D01D5">
        <w:rPr>
          <w:sz w:val="20"/>
        </w:rPr>
        <w:t>Design loads including stress</w:t>
      </w:r>
      <w:r w:rsidRPr="004D01D5">
        <w:rPr>
          <w:spacing w:val="-1"/>
          <w:sz w:val="20"/>
        </w:rPr>
        <w:t xml:space="preserve"> </w:t>
      </w:r>
      <w:r w:rsidRPr="004D01D5">
        <w:rPr>
          <w:sz w:val="20"/>
        </w:rPr>
        <w:t>diagram.</w:t>
      </w:r>
    </w:p>
    <w:p w14:paraId="17F4A67B" w14:textId="77777777" w:rsidR="003F12B9" w:rsidRPr="004D01D5" w:rsidRDefault="003F12B9">
      <w:pPr>
        <w:pStyle w:val="BodyText"/>
        <w:spacing w:before="2"/>
        <w:rPr>
          <w:sz w:val="19"/>
        </w:rPr>
      </w:pPr>
    </w:p>
    <w:p w14:paraId="1FA3860A" w14:textId="77777777" w:rsidR="003F12B9" w:rsidRPr="004D01D5" w:rsidRDefault="004D01D5">
      <w:pPr>
        <w:pStyle w:val="ListParagraph"/>
        <w:numPr>
          <w:ilvl w:val="0"/>
          <w:numId w:val="13"/>
        </w:numPr>
        <w:tabs>
          <w:tab w:val="left" w:pos="2239"/>
          <w:tab w:val="left" w:pos="2240"/>
        </w:tabs>
        <w:spacing w:line="232" w:lineRule="auto"/>
        <w:ind w:right="3578" w:firstLine="0"/>
        <w:rPr>
          <w:sz w:val="20"/>
        </w:rPr>
      </w:pPr>
      <w:r w:rsidRPr="004D01D5">
        <w:rPr>
          <w:sz w:val="20"/>
        </w:rPr>
        <w:t>Location and attachment of permanent fall protection</w:t>
      </w:r>
      <w:r w:rsidRPr="004D01D5">
        <w:rPr>
          <w:spacing w:val="-1"/>
          <w:sz w:val="20"/>
        </w:rPr>
        <w:t xml:space="preserve"> </w:t>
      </w:r>
      <w:r w:rsidRPr="004D01D5">
        <w:rPr>
          <w:sz w:val="20"/>
        </w:rPr>
        <w:t>devices.</w:t>
      </w:r>
    </w:p>
    <w:p w14:paraId="5F5A00CD" w14:textId="77777777" w:rsidR="004D01D5" w:rsidRDefault="004D01D5">
      <w:pPr>
        <w:tabs>
          <w:tab w:val="left" w:pos="2479"/>
        </w:tabs>
        <w:spacing w:before="1" w:line="232" w:lineRule="auto"/>
        <w:ind w:left="1639" w:right="1839" w:hanging="1280"/>
        <w:rPr>
          <w:sz w:val="20"/>
        </w:rPr>
      </w:pPr>
    </w:p>
    <w:p w14:paraId="1ADDAA24" w14:textId="77777777" w:rsidR="003F12B9" w:rsidRPr="004D01D5" w:rsidRDefault="004D01D5">
      <w:pPr>
        <w:tabs>
          <w:tab w:val="left" w:pos="2479"/>
        </w:tabs>
        <w:spacing w:before="1" w:line="232" w:lineRule="auto"/>
        <w:ind w:left="1639" w:right="1839" w:hanging="1280"/>
        <w:rPr>
          <w:sz w:val="20"/>
        </w:rPr>
      </w:pPr>
      <w:r w:rsidRPr="004D01D5">
        <w:rPr>
          <w:sz w:val="20"/>
        </w:rPr>
        <w:t>NOTE</w:t>
      </w:r>
      <w:r>
        <w:rPr>
          <w:sz w:val="20"/>
        </w:rPr>
        <w:t xml:space="preserve"> to Designers</w:t>
      </w:r>
      <w:r w:rsidRPr="004D01D5">
        <w:rPr>
          <w:sz w:val="20"/>
        </w:rPr>
        <w:t>:</w:t>
      </w:r>
      <w:r w:rsidRPr="004D01D5">
        <w:rPr>
          <w:sz w:val="20"/>
        </w:rPr>
        <w:tab/>
        <w:t>When designing standing seam roofs,</w:t>
      </w:r>
      <w:r w:rsidRPr="004D01D5">
        <w:rPr>
          <w:spacing w:val="-3"/>
          <w:sz w:val="20"/>
        </w:rPr>
        <w:t xml:space="preserve"> </w:t>
      </w:r>
      <w:r w:rsidRPr="004D01D5">
        <w:rPr>
          <w:sz w:val="20"/>
        </w:rPr>
        <w:t>consider:</w:t>
      </w:r>
    </w:p>
    <w:p w14:paraId="44D4EF9C" w14:textId="77777777" w:rsidR="003F12B9" w:rsidRPr="004D01D5" w:rsidRDefault="003F12B9">
      <w:pPr>
        <w:pStyle w:val="BodyText"/>
        <w:spacing w:before="5"/>
        <w:rPr>
          <w:sz w:val="19"/>
        </w:rPr>
      </w:pPr>
    </w:p>
    <w:p w14:paraId="37F906EB" w14:textId="77777777" w:rsidR="003F12B9" w:rsidRPr="004D01D5" w:rsidRDefault="004D01D5">
      <w:pPr>
        <w:pStyle w:val="ListParagraph"/>
        <w:numPr>
          <w:ilvl w:val="0"/>
          <w:numId w:val="12"/>
        </w:numPr>
        <w:tabs>
          <w:tab w:val="left" w:pos="2119"/>
          <w:tab w:val="left" w:pos="2120"/>
          <w:tab w:val="left" w:pos="2599"/>
        </w:tabs>
        <w:spacing w:line="232" w:lineRule="auto"/>
        <w:ind w:right="2858" w:firstLine="0"/>
        <w:rPr>
          <w:sz w:val="20"/>
        </w:rPr>
      </w:pPr>
      <w:r w:rsidRPr="004D01D5">
        <w:rPr>
          <w:sz w:val="20"/>
        </w:rPr>
        <w:t>Consult with manufacturers early in design stage to obtain current manuals, specific guidance, and structural information regarding roof attachment. Early contact will reduce need for corrections and changes during review process and construction phase.</w:t>
      </w:r>
      <w:r w:rsidRPr="004D01D5">
        <w:rPr>
          <w:sz w:val="20"/>
        </w:rPr>
        <w:tab/>
        <w:t>Ensure that system detailed and specified can be provided by three separate</w:t>
      </w:r>
      <w:r w:rsidRPr="004D01D5">
        <w:rPr>
          <w:spacing w:val="-6"/>
          <w:sz w:val="20"/>
        </w:rPr>
        <w:t xml:space="preserve"> </w:t>
      </w:r>
      <w:r w:rsidRPr="004D01D5">
        <w:rPr>
          <w:sz w:val="20"/>
        </w:rPr>
        <w:t>manufacturers.</w:t>
      </w:r>
    </w:p>
    <w:p w14:paraId="678B37A4" w14:textId="77777777" w:rsidR="003F12B9" w:rsidRPr="004D01D5" w:rsidRDefault="003F12B9">
      <w:pPr>
        <w:pStyle w:val="BodyText"/>
        <w:spacing w:before="5"/>
        <w:rPr>
          <w:sz w:val="19"/>
        </w:rPr>
      </w:pPr>
    </w:p>
    <w:p w14:paraId="62E27959" w14:textId="77777777" w:rsidR="003F12B9" w:rsidRPr="004D01D5" w:rsidRDefault="004D01D5">
      <w:pPr>
        <w:pStyle w:val="ListParagraph"/>
        <w:numPr>
          <w:ilvl w:val="0"/>
          <w:numId w:val="12"/>
        </w:numPr>
        <w:tabs>
          <w:tab w:val="left" w:pos="2119"/>
          <w:tab w:val="left" w:pos="2120"/>
          <w:tab w:val="left" w:pos="3439"/>
        </w:tabs>
        <w:spacing w:line="232" w:lineRule="auto"/>
        <w:ind w:right="2978" w:firstLine="0"/>
        <w:rPr>
          <w:sz w:val="20"/>
        </w:rPr>
      </w:pPr>
      <w:r w:rsidRPr="004D01D5">
        <w:rPr>
          <w:sz w:val="20"/>
        </w:rPr>
        <w:t>Calculate wind uplift forces in accordance with UFC</w:t>
      </w:r>
      <w:r w:rsidRPr="004D01D5">
        <w:rPr>
          <w:spacing w:val="-2"/>
          <w:sz w:val="20"/>
        </w:rPr>
        <w:t xml:space="preserve"> </w:t>
      </w:r>
      <w:r w:rsidRPr="004D01D5">
        <w:rPr>
          <w:sz w:val="20"/>
        </w:rPr>
        <w:t>1-200-01,</w:t>
      </w:r>
      <w:r w:rsidRPr="004D01D5">
        <w:rPr>
          <w:sz w:val="20"/>
        </w:rPr>
        <w:tab/>
        <w:t>"General Building Requirements". Submit calculations and stress diagram with design review</w:t>
      </w:r>
      <w:r w:rsidRPr="004D01D5">
        <w:rPr>
          <w:spacing w:val="-1"/>
          <w:sz w:val="20"/>
        </w:rPr>
        <w:t xml:space="preserve"> </w:t>
      </w:r>
      <w:r w:rsidRPr="004D01D5">
        <w:rPr>
          <w:sz w:val="20"/>
        </w:rPr>
        <w:t>package.</w:t>
      </w:r>
    </w:p>
    <w:p w14:paraId="25564551" w14:textId="77777777" w:rsidR="003F12B9" w:rsidRPr="004D01D5" w:rsidRDefault="004D01D5">
      <w:pPr>
        <w:pStyle w:val="ListParagraph"/>
        <w:numPr>
          <w:ilvl w:val="0"/>
          <w:numId w:val="12"/>
        </w:numPr>
        <w:tabs>
          <w:tab w:val="left" w:pos="2119"/>
          <w:tab w:val="left" w:pos="2120"/>
          <w:tab w:val="left" w:pos="3799"/>
        </w:tabs>
        <w:spacing w:before="158" w:line="232" w:lineRule="auto"/>
        <w:ind w:right="2858" w:firstLine="0"/>
        <w:rPr>
          <w:sz w:val="20"/>
        </w:rPr>
      </w:pPr>
      <w:r w:rsidRPr="004D01D5">
        <w:rPr>
          <w:sz w:val="20"/>
        </w:rPr>
        <w:lastRenderedPageBreak/>
        <w:t>Minimum guidelines are 1 in 24 1/2 inch per foot for</w:t>
      </w:r>
      <w:r w:rsidRPr="004D01D5">
        <w:rPr>
          <w:spacing w:val="-2"/>
          <w:sz w:val="20"/>
        </w:rPr>
        <w:t xml:space="preserve"> </w:t>
      </w:r>
      <w:r w:rsidRPr="004D01D5">
        <w:rPr>
          <w:sz w:val="20"/>
        </w:rPr>
        <w:t>roof</w:t>
      </w:r>
      <w:r w:rsidRPr="004D01D5">
        <w:rPr>
          <w:spacing w:val="-2"/>
          <w:sz w:val="20"/>
        </w:rPr>
        <w:t xml:space="preserve"> </w:t>
      </w:r>
      <w:r w:rsidRPr="004D01D5">
        <w:rPr>
          <w:sz w:val="20"/>
        </w:rPr>
        <w:t>slopes.</w:t>
      </w:r>
      <w:r w:rsidRPr="004D01D5">
        <w:rPr>
          <w:sz w:val="20"/>
        </w:rPr>
        <w:tab/>
        <w:t>Provide greater slope</w:t>
      </w:r>
      <w:r w:rsidRPr="004D01D5">
        <w:rPr>
          <w:spacing w:val="-2"/>
          <w:sz w:val="20"/>
        </w:rPr>
        <w:t xml:space="preserve"> </w:t>
      </w:r>
      <w:r w:rsidRPr="004D01D5">
        <w:rPr>
          <w:sz w:val="20"/>
        </w:rPr>
        <w:t>if</w:t>
      </w:r>
    </w:p>
    <w:p w14:paraId="79AE032C" w14:textId="77777777" w:rsidR="003F12B9" w:rsidRPr="004D01D5" w:rsidRDefault="004D01D5">
      <w:pPr>
        <w:tabs>
          <w:tab w:val="left" w:pos="2839"/>
          <w:tab w:val="left" w:pos="2959"/>
          <w:tab w:val="left" w:pos="3079"/>
        </w:tabs>
        <w:spacing w:before="2" w:line="232" w:lineRule="auto"/>
        <w:ind w:left="1639" w:right="2858"/>
        <w:rPr>
          <w:sz w:val="20"/>
        </w:rPr>
      </w:pPr>
      <w:r w:rsidRPr="004D01D5">
        <w:rPr>
          <w:sz w:val="20"/>
        </w:rPr>
        <w:t>possible.</w:t>
      </w:r>
      <w:r w:rsidRPr="004D01D5">
        <w:rPr>
          <w:sz w:val="20"/>
        </w:rPr>
        <w:tab/>
      </w:r>
      <w:r w:rsidRPr="004D01D5">
        <w:rPr>
          <w:sz w:val="20"/>
        </w:rPr>
        <w:tab/>
        <w:t>In renovation of existing buildings, adequate slope must often be obtained by</w:t>
      </w:r>
      <w:r w:rsidRPr="004D01D5">
        <w:rPr>
          <w:spacing w:val="-11"/>
          <w:sz w:val="20"/>
        </w:rPr>
        <w:t xml:space="preserve"> </w:t>
      </w:r>
      <w:r w:rsidRPr="004D01D5">
        <w:rPr>
          <w:sz w:val="20"/>
        </w:rPr>
        <w:t xml:space="preserve">imaginative </w:t>
      </w:r>
      <w:r w:rsidRPr="004D01D5">
        <w:rPr>
          <w:w w:val="95"/>
          <w:sz w:val="20"/>
        </w:rPr>
        <w:t>solutions.</w:t>
      </w:r>
      <w:r w:rsidRPr="004D01D5">
        <w:rPr>
          <w:w w:val="95"/>
          <w:sz w:val="20"/>
        </w:rPr>
        <w:tab/>
      </w:r>
      <w:r w:rsidRPr="004D01D5">
        <w:rPr>
          <w:w w:val="95"/>
          <w:sz w:val="20"/>
        </w:rPr>
        <w:tab/>
      </w:r>
      <w:r w:rsidRPr="004D01D5">
        <w:rPr>
          <w:sz w:val="20"/>
        </w:rPr>
        <w:t>Prefabricated steel systems, sleepers, and stub walls have been used successfully, but attachment and structural stability of these must</w:t>
      </w:r>
      <w:r w:rsidRPr="004D01D5">
        <w:rPr>
          <w:spacing w:val="-11"/>
          <w:sz w:val="20"/>
        </w:rPr>
        <w:t xml:space="preserve"> </w:t>
      </w:r>
      <w:r w:rsidRPr="004D01D5">
        <w:rPr>
          <w:sz w:val="20"/>
        </w:rPr>
        <w:t>be assured.</w:t>
      </w:r>
      <w:r w:rsidRPr="004D01D5">
        <w:rPr>
          <w:sz w:val="20"/>
        </w:rPr>
        <w:tab/>
        <w:t>In some existing structures it will be difficult to design strong connections to</w:t>
      </w:r>
      <w:r w:rsidRPr="004D01D5">
        <w:rPr>
          <w:spacing w:val="-11"/>
          <w:sz w:val="20"/>
        </w:rPr>
        <w:t xml:space="preserve"> </w:t>
      </w:r>
      <w:r w:rsidRPr="004D01D5">
        <w:rPr>
          <w:sz w:val="20"/>
        </w:rPr>
        <w:t>structural system unless modifications are made to resist wind forces</w:t>
      </w:r>
      <w:r w:rsidRPr="004D01D5">
        <w:rPr>
          <w:spacing w:val="-1"/>
          <w:sz w:val="20"/>
        </w:rPr>
        <w:t xml:space="preserve"> </w:t>
      </w:r>
      <w:r w:rsidRPr="004D01D5">
        <w:rPr>
          <w:sz w:val="20"/>
        </w:rPr>
        <w:t>adequately.</w:t>
      </w:r>
    </w:p>
    <w:p w14:paraId="23BCAB84" w14:textId="77777777" w:rsidR="003F12B9" w:rsidRPr="004D01D5" w:rsidRDefault="003F12B9">
      <w:pPr>
        <w:pStyle w:val="BodyText"/>
        <w:spacing w:before="5"/>
        <w:rPr>
          <w:sz w:val="19"/>
        </w:rPr>
      </w:pPr>
    </w:p>
    <w:p w14:paraId="180CBC99" w14:textId="77777777" w:rsidR="003F12B9" w:rsidRPr="004D01D5" w:rsidRDefault="004D01D5">
      <w:pPr>
        <w:pStyle w:val="ListParagraph"/>
        <w:numPr>
          <w:ilvl w:val="0"/>
          <w:numId w:val="12"/>
        </w:numPr>
        <w:tabs>
          <w:tab w:val="left" w:pos="2119"/>
          <w:tab w:val="left" w:pos="2120"/>
          <w:tab w:val="left" w:pos="6559"/>
        </w:tabs>
        <w:spacing w:before="1" w:line="232" w:lineRule="auto"/>
        <w:ind w:right="2858" w:firstLine="0"/>
        <w:rPr>
          <w:sz w:val="20"/>
        </w:rPr>
      </w:pPr>
      <w:r w:rsidRPr="004D01D5">
        <w:rPr>
          <w:sz w:val="20"/>
        </w:rPr>
        <w:t>Flashing presents a particular design problem in preventing wind and</w:t>
      </w:r>
      <w:r w:rsidRPr="004D01D5">
        <w:rPr>
          <w:spacing w:val="-6"/>
          <w:sz w:val="20"/>
        </w:rPr>
        <w:t xml:space="preserve"> </w:t>
      </w:r>
      <w:r w:rsidRPr="004D01D5">
        <w:rPr>
          <w:sz w:val="20"/>
        </w:rPr>
        <w:t>water</w:t>
      </w:r>
      <w:r w:rsidRPr="004D01D5">
        <w:rPr>
          <w:spacing w:val="-2"/>
          <w:sz w:val="20"/>
        </w:rPr>
        <w:t xml:space="preserve"> </w:t>
      </w:r>
      <w:r w:rsidRPr="004D01D5">
        <w:rPr>
          <w:sz w:val="20"/>
        </w:rPr>
        <w:t>infiltration.</w:t>
      </w:r>
      <w:r w:rsidRPr="004D01D5">
        <w:rPr>
          <w:sz w:val="20"/>
        </w:rPr>
        <w:tab/>
        <w:t>High winds and thermal movement create stresses in flashing which must be resisted by careful detailing of attachment.</w:t>
      </w:r>
    </w:p>
    <w:p w14:paraId="3BAC04A9" w14:textId="77777777" w:rsidR="003F12B9" w:rsidRPr="004D01D5" w:rsidRDefault="003F12B9">
      <w:pPr>
        <w:pStyle w:val="BodyText"/>
        <w:spacing w:before="5"/>
        <w:rPr>
          <w:sz w:val="19"/>
        </w:rPr>
      </w:pPr>
    </w:p>
    <w:p w14:paraId="513BA162" w14:textId="77777777" w:rsidR="003F12B9" w:rsidRPr="004D01D5" w:rsidRDefault="004D01D5">
      <w:pPr>
        <w:tabs>
          <w:tab w:val="left" w:pos="2959"/>
          <w:tab w:val="left" w:pos="6679"/>
        </w:tabs>
        <w:spacing w:line="232" w:lineRule="auto"/>
        <w:ind w:left="1639" w:right="2858"/>
        <w:rPr>
          <w:sz w:val="20"/>
        </w:rPr>
      </w:pPr>
      <w:r w:rsidRPr="004D01D5">
        <w:rPr>
          <w:sz w:val="20"/>
        </w:rPr>
        <w:t>While standing seam roofing presents continuous, sealed surface to the elements, flashing</w:t>
      </w:r>
      <w:r w:rsidRPr="004D01D5">
        <w:rPr>
          <w:spacing w:val="-11"/>
          <w:sz w:val="20"/>
        </w:rPr>
        <w:t xml:space="preserve"> </w:t>
      </w:r>
      <w:r w:rsidRPr="004D01D5">
        <w:rPr>
          <w:sz w:val="20"/>
        </w:rPr>
        <w:t>transitions are often the cause of</w:t>
      </w:r>
      <w:r w:rsidRPr="004D01D5">
        <w:rPr>
          <w:spacing w:val="-6"/>
          <w:sz w:val="20"/>
        </w:rPr>
        <w:t xml:space="preserve"> </w:t>
      </w:r>
      <w:r w:rsidRPr="004D01D5">
        <w:rPr>
          <w:sz w:val="20"/>
        </w:rPr>
        <w:t>serious</w:t>
      </w:r>
      <w:r w:rsidRPr="004D01D5">
        <w:rPr>
          <w:spacing w:val="-2"/>
          <w:sz w:val="20"/>
        </w:rPr>
        <w:t xml:space="preserve"> </w:t>
      </w:r>
      <w:r w:rsidRPr="004D01D5">
        <w:rPr>
          <w:sz w:val="20"/>
        </w:rPr>
        <w:t>problems.</w:t>
      </w:r>
      <w:r w:rsidRPr="004D01D5">
        <w:rPr>
          <w:sz w:val="20"/>
        </w:rPr>
        <w:tab/>
        <w:t>Overhangs are especially susceptible to high wind forces, and attachment at the edges should be carefully designed.</w:t>
      </w:r>
      <w:r w:rsidRPr="004D01D5">
        <w:rPr>
          <w:sz w:val="20"/>
        </w:rPr>
        <w:tab/>
        <w:t>Copious use of sealants and closure pieces molded to conform to the roof panels is imperative.</w:t>
      </w:r>
    </w:p>
    <w:p w14:paraId="77AB0C35" w14:textId="77777777" w:rsidR="003F12B9" w:rsidRPr="004D01D5" w:rsidRDefault="003F12B9">
      <w:pPr>
        <w:pStyle w:val="BodyText"/>
        <w:spacing w:before="7"/>
        <w:rPr>
          <w:sz w:val="19"/>
        </w:rPr>
      </w:pPr>
    </w:p>
    <w:p w14:paraId="780044C3" w14:textId="77777777" w:rsidR="003F12B9" w:rsidRPr="004D01D5" w:rsidRDefault="004D01D5">
      <w:pPr>
        <w:pStyle w:val="ListParagraph"/>
        <w:numPr>
          <w:ilvl w:val="0"/>
          <w:numId w:val="12"/>
        </w:numPr>
        <w:tabs>
          <w:tab w:val="left" w:pos="2119"/>
          <w:tab w:val="left" w:pos="2120"/>
          <w:tab w:val="left" w:pos="2959"/>
          <w:tab w:val="left" w:pos="3319"/>
          <w:tab w:val="left" w:pos="3799"/>
          <w:tab w:val="left" w:pos="5239"/>
          <w:tab w:val="left" w:pos="7039"/>
          <w:tab w:val="left" w:pos="7159"/>
          <w:tab w:val="left" w:pos="7279"/>
        </w:tabs>
        <w:spacing w:line="232" w:lineRule="auto"/>
        <w:ind w:right="2858" w:firstLine="0"/>
        <w:rPr>
          <w:sz w:val="20"/>
        </w:rPr>
      </w:pPr>
      <w:r w:rsidRPr="004D01D5">
        <w:rPr>
          <w:sz w:val="20"/>
        </w:rPr>
        <w:t>Building may require equipment such as antennae, ladders or lightning rods installed</w:t>
      </w:r>
      <w:r w:rsidRPr="004D01D5">
        <w:rPr>
          <w:spacing w:val="-7"/>
          <w:sz w:val="20"/>
        </w:rPr>
        <w:t xml:space="preserve"> </w:t>
      </w:r>
      <w:r w:rsidRPr="004D01D5">
        <w:rPr>
          <w:sz w:val="20"/>
        </w:rPr>
        <w:t>on</w:t>
      </w:r>
      <w:r w:rsidRPr="004D01D5">
        <w:rPr>
          <w:spacing w:val="-2"/>
          <w:sz w:val="20"/>
        </w:rPr>
        <w:t xml:space="preserve"> </w:t>
      </w:r>
      <w:r w:rsidRPr="004D01D5">
        <w:rPr>
          <w:sz w:val="20"/>
        </w:rPr>
        <w:t>roof.</w:t>
      </w:r>
      <w:r w:rsidRPr="004D01D5">
        <w:rPr>
          <w:sz w:val="20"/>
        </w:rPr>
        <w:tab/>
      </w:r>
      <w:r w:rsidRPr="004D01D5">
        <w:rPr>
          <w:sz w:val="20"/>
        </w:rPr>
        <w:tab/>
        <w:t>Access to roof-mounted mechanical equipment is often required.</w:t>
      </w:r>
      <w:r w:rsidRPr="004D01D5">
        <w:rPr>
          <w:sz w:val="20"/>
        </w:rPr>
        <w:tab/>
        <w:t>Provide walking surfaces and attachment accessories which do not compromise integrity of roof</w:t>
      </w:r>
      <w:r w:rsidRPr="004D01D5">
        <w:rPr>
          <w:spacing w:val="-2"/>
          <w:sz w:val="20"/>
        </w:rPr>
        <w:t xml:space="preserve"> </w:t>
      </w:r>
      <w:r w:rsidRPr="004D01D5">
        <w:rPr>
          <w:sz w:val="20"/>
        </w:rPr>
        <w:t>system.</w:t>
      </w:r>
      <w:r w:rsidRPr="004D01D5">
        <w:rPr>
          <w:sz w:val="20"/>
        </w:rPr>
        <w:tab/>
        <w:t>These accessories should provide support without penetrating</w:t>
      </w:r>
      <w:r w:rsidRPr="004D01D5">
        <w:rPr>
          <w:spacing w:val="-6"/>
          <w:sz w:val="20"/>
        </w:rPr>
        <w:t xml:space="preserve"> </w:t>
      </w:r>
      <w:r w:rsidRPr="004D01D5">
        <w:rPr>
          <w:sz w:val="20"/>
        </w:rPr>
        <w:t>roofing</w:t>
      </w:r>
      <w:r w:rsidRPr="004D01D5">
        <w:rPr>
          <w:spacing w:val="-2"/>
          <w:sz w:val="20"/>
        </w:rPr>
        <w:t xml:space="preserve"> </w:t>
      </w:r>
      <w:r w:rsidRPr="004D01D5">
        <w:rPr>
          <w:sz w:val="20"/>
        </w:rPr>
        <w:t>panels.</w:t>
      </w:r>
      <w:r w:rsidRPr="004D01D5">
        <w:rPr>
          <w:sz w:val="20"/>
        </w:rPr>
        <w:tab/>
        <w:t>Usually this is done with clamps attached to standing seam, or specially</w:t>
      </w:r>
      <w:r w:rsidRPr="004D01D5">
        <w:rPr>
          <w:spacing w:val="-4"/>
          <w:sz w:val="20"/>
        </w:rPr>
        <w:t xml:space="preserve"> </w:t>
      </w:r>
      <w:r w:rsidRPr="004D01D5">
        <w:rPr>
          <w:sz w:val="20"/>
        </w:rPr>
        <w:t>designed</w:t>
      </w:r>
      <w:r w:rsidRPr="004D01D5">
        <w:rPr>
          <w:spacing w:val="-2"/>
          <w:sz w:val="20"/>
        </w:rPr>
        <w:t xml:space="preserve"> </w:t>
      </w:r>
      <w:r w:rsidRPr="004D01D5">
        <w:rPr>
          <w:sz w:val="20"/>
        </w:rPr>
        <w:t>clips.</w:t>
      </w:r>
      <w:r w:rsidRPr="004D01D5">
        <w:rPr>
          <w:sz w:val="20"/>
        </w:rPr>
        <w:tab/>
        <w:t>Provide curbs or structural supports for</w:t>
      </w:r>
      <w:r w:rsidRPr="004D01D5">
        <w:rPr>
          <w:spacing w:val="-8"/>
          <w:sz w:val="20"/>
        </w:rPr>
        <w:t xml:space="preserve"> </w:t>
      </w:r>
      <w:r w:rsidRPr="004D01D5">
        <w:rPr>
          <w:sz w:val="20"/>
        </w:rPr>
        <w:t>mechanical</w:t>
      </w:r>
      <w:r w:rsidRPr="004D01D5">
        <w:rPr>
          <w:spacing w:val="-3"/>
          <w:sz w:val="20"/>
        </w:rPr>
        <w:t xml:space="preserve"> </w:t>
      </w:r>
      <w:r w:rsidRPr="004D01D5">
        <w:rPr>
          <w:sz w:val="20"/>
        </w:rPr>
        <w:t>equipment.</w:t>
      </w:r>
      <w:r w:rsidRPr="004D01D5">
        <w:rPr>
          <w:sz w:val="20"/>
        </w:rPr>
        <w:tab/>
      </w:r>
      <w:r w:rsidRPr="004D01D5">
        <w:rPr>
          <w:sz w:val="20"/>
        </w:rPr>
        <w:tab/>
        <w:t>Where condensate or other piping will be attached to or come in contact with roofing panels, ensure that</w:t>
      </w:r>
      <w:r w:rsidRPr="004D01D5">
        <w:rPr>
          <w:spacing w:val="-11"/>
          <w:sz w:val="20"/>
        </w:rPr>
        <w:t xml:space="preserve"> </w:t>
      </w:r>
      <w:r w:rsidRPr="004D01D5">
        <w:rPr>
          <w:sz w:val="20"/>
        </w:rPr>
        <w:t>the piping and anchorage materials are compatible with roof panel base metal to avoid corrosion from galvanic</w:t>
      </w:r>
      <w:r w:rsidRPr="004D01D5">
        <w:rPr>
          <w:spacing w:val="-2"/>
          <w:sz w:val="20"/>
        </w:rPr>
        <w:t xml:space="preserve"> </w:t>
      </w:r>
      <w:r w:rsidRPr="004D01D5">
        <w:rPr>
          <w:sz w:val="20"/>
        </w:rPr>
        <w:t>action.</w:t>
      </w:r>
      <w:r w:rsidRPr="004D01D5">
        <w:rPr>
          <w:sz w:val="20"/>
        </w:rPr>
        <w:tab/>
        <w:t>Ensure that condensate or other discharge of liquid onto roof panels will not stain or corrode panel finish and/or base</w:t>
      </w:r>
      <w:r w:rsidRPr="004D01D5">
        <w:rPr>
          <w:spacing w:val="-4"/>
          <w:sz w:val="20"/>
        </w:rPr>
        <w:t xml:space="preserve"> </w:t>
      </w:r>
      <w:r w:rsidRPr="004D01D5">
        <w:rPr>
          <w:sz w:val="20"/>
        </w:rPr>
        <w:t>metal.</w:t>
      </w:r>
    </w:p>
    <w:p w14:paraId="3D5AE241" w14:textId="77777777" w:rsidR="003F12B9" w:rsidRDefault="003F12B9">
      <w:pPr>
        <w:pStyle w:val="BodyText"/>
        <w:spacing w:before="3"/>
        <w:rPr>
          <w:b/>
          <w:sz w:val="18"/>
        </w:rPr>
      </w:pPr>
    </w:p>
    <w:p w14:paraId="62A6A35D" w14:textId="77777777" w:rsidR="003F12B9" w:rsidRDefault="004D01D5">
      <w:pPr>
        <w:pStyle w:val="BodyText"/>
        <w:tabs>
          <w:tab w:val="left" w:pos="1260"/>
        </w:tabs>
        <w:spacing w:before="1"/>
        <w:ind w:left="180"/>
      </w:pPr>
      <w:r>
        <w:t>PART</w:t>
      </w:r>
      <w:r>
        <w:rPr>
          <w:spacing w:val="-1"/>
        </w:rPr>
        <w:t xml:space="preserve"> </w:t>
      </w:r>
      <w:r>
        <w:t>1</w:t>
      </w:r>
      <w:r>
        <w:tab/>
        <w:t>GENERAL</w:t>
      </w:r>
    </w:p>
    <w:p w14:paraId="2DD61921" w14:textId="77777777" w:rsidR="003F12B9" w:rsidRDefault="003F12B9">
      <w:pPr>
        <w:pStyle w:val="BodyText"/>
        <w:spacing w:before="8"/>
        <w:rPr>
          <w:sz w:val="18"/>
        </w:rPr>
      </w:pPr>
    </w:p>
    <w:p w14:paraId="098EC183" w14:textId="77777777" w:rsidR="003F12B9" w:rsidRDefault="004D01D5">
      <w:pPr>
        <w:pStyle w:val="ListParagraph"/>
        <w:numPr>
          <w:ilvl w:val="1"/>
          <w:numId w:val="11"/>
        </w:numPr>
        <w:tabs>
          <w:tab w:val="left" w:pos="900"/>
          <w:tab w:val="left" w:pos="901"/>
        </w:tabs>
        <w:ind w:hanging="720"/>
        <w:rPr>
          <w:sz w:val="20"/>
        </w:rPr>
      </w:pPr>
      <w:r>
        <w:rPr>
          <w:sz w:val="20"/>
        </w:rPr>
        <w:t>REFERENCES</w:t>
      </w:r>
    </w:p>
    <w:p w14:paraId="44A26CBF" w14:textId="77777777" w:rsidR="003F12B9" w:rsidRDefault="003F12B9">
      <w:pPr>
        <w:pStyle w:val="BodyText"/>
      </w:pPr>
    </w:p>
    <w:p w14:paraId="2632B108" w14:textId="77777777" w:rsidR="003F12B9" w:rsidRDefault="003F12B9">
      <w:pPr>
        <w:pStyle w:val="BodyText"/>
        <w:spacing w:before="9"/>
        <w:rPr>
          <w:b/>
          <w:sz w:val="18"/>
        </w:rPr>
      </w:pPr>
    </w:p>
    <w:p w14:paraId="01BE4AFD" w14:textId="77777777" w:rsidR="003F12B9" w:rsidRDefault="004D01D5">
      <w:pPr>
        <w:pStyle w:val="BodyText"/>
        <w:tabs>
          <w:tab w:val="left" w:pos="2798"/>
        </w:tabs>
        <w:spacing w:line="232" w:lineRule="auto"/>
        <w:ind w:left="399" w:right="1339"/>
      </w:pPr>
      <w:r>
        <w:t>The publications listed below form a part of this specification to the extent</w:t>
      </w:r>
      <w:r>
        <w:rPr>
          <w:spacing w:val="-3"/>
        </w:rPr>
        <w:t xml:space="preserve"> </w:t>
      </w:r>
      <w:r>
        <w:t>referenced.</w:t>
      </w:r>
      <w:r>
        <w:tab/>
        <w:t>The publications are referred to within the text by</w:t>
      </w:r>
      <w:r>
        <w:rPr>
          <w:spacing w:val="-11"/>
        </w:rPr>
        <w:t xml:space="preserve"> </w:t>
      </w:r>
      <w:r>
        <w:t>the basic designation</w:t>
      </w:r>
      <w:r>
        <w:rPr>
          <w:spacing w:val="-1"/>
        </w:rPr>
        <w:t xml:space="preserve"> </w:t>
      </w:r>
      <w:r>
        <w:t>only.</w:t>
      </w:r>
    </w:p>
    <w:p w14:paraId="7C4F7F88" w14:textId="77777777" w:rsidR="003F12B9" w:rsidRDefault="003F12B9">
      <w:pPr>
        <w:pStyle w:val="BodyText"/>
        <w:spacing w:before="1"/>
        <w:rPr>
          <w:sz w:val="19"/>
        </w:rPr>
      </w:pPr>
    </w:p>
    <w:p w14:paraId="10DC8A62" w14:textId="77777777" w:rsidR="003F12B9" w:rsidRDefault="004D01D5">
      <w:pPr>
        <w:pStyle w:val="BodyText"/>
        <w:spacing w:before="1"/>
        <w:ind w:left="1400"/>
      </w:pPr>
      <w:r>
        <w:t>AMERICAN IRON AND STEEL INSTITUTE (AISI)</w:t>
      </w:r>
    </w:p>
    <w:p w14:paraId="77B59376" w14:textId="77777777" w:rsidR="003F12B9" w:rsidRDefault="003F12B9">
      <w:pPr>
        <w:pStyle w:val="BodyText"/>
        <w:spacing w:before="8"/>
        <w:rPr>
          <w:sz w:val="18"/>
        </w:rPr>
      </w:pPr>
    </w:p>
    <w:p w14:paraId="0BE7091C" w14:textId="77777777" w:rsidR="003F12B9" w:rsidRDefault="004D01D5">
      <w:pPr>
        <w:pStyle w:val="BodyText"/>
        <w:tabs>
          <w:tab w:val="left" w:pos="4279"/>
        </w:tabs>
        <w:spacing w:line="224" w:lineRule="exact"/>
        <w:ind w:left="399"/>
      </w:pPr>
      <w:r>
        <w:t>AISI</w:t>
      </w:r>
      <w:r>
        <w:rPr>
          <w:spacing w:val="-2"/>
        </w:rPr>
        <w:t xml:space="preserve"> </w:t>
      </w:r>
      <w:r>
        <w:t>SG03-3</w:t>
      </w:r>
      <w:r>
        <w:tab/>
        <w:t>(2002; Suppl 2001-2004; R</w:t>
      </w:r>
      <w:r>
        <w:rPr>
          <w:spacing w:val="-1"/>
        </w:rPr>
        <w:t xml:space="preserve"> </w:t>
      </w:r>
      <w:r>
        <w:t>2008)</w:t>
      </w:r>
    </w:p>
    <w:p w14:paraId="395538BC" w14:textId="77777777" w:rsidR="003F12B9" w:rsidRDefault="004D01D5">
      <w:pPr>
        <w:pStyle w:val="BodyText"/>
        <w:spacing w:line="465" w:lineRule="auto"/>
        <w:ind w:left="1400" w:right="2240" w:firstLine="2879"/>
      </w:pPr>
      <w:r>
        <w:t>Cold-Formed Steel Design Manual Set ASTM INTERNATIONAL (ASTM)</w:t>
      </w:r>
    </w:p>
    <w:p w14:paraId="156E5BAB" w14:textId="77777777" w:rsidR="003F12B9" w:rsidRDefault="004D01D5">
      <w:pPr>
        <w:pStyle w:val="BodyText"/>
        <w:tabs>
          <w:tab w:val="left" w:pos="4279"/>
        </w:tabs>
        <w:spacing w:before="4" w:line="232" w:lineRule="auto"/>
        <w:ind w:left="4279" w:right="1658" w:hanging="3881"/>
      </w:pPr>
      <w:r>
        <w:lastRenderedPageBreak/>
        <w:t>ASTM</w:t>
      </w:r>
      <w:r>
        <w:rPr>
          <w:spacing w:val="-2"/>
        </w:rPr>
        <w:t xml:space="preserve"> </w:t>
      </w:r>
      <w:r>
        <w:t>A1008/A1008M</w:t>
      </w:r>
      <w:r>
        <w:tab/>
        <w:t>(2016) Standard Specification for Steel, Sheet, Cold-Rolled, Carbon, Structural, High-Strength Low-Alloy, High-Strength Low-Alloy with Improved Formability, Solution Hardened, and Bake</w:t>
      </w:r>
      <w:r>
        <w:rPr>
          <w:spacing w:val="-6"/>
        </w:rPr>
        <w:t xml:space="preserve"> </w:t>
      </w:r>
      <w:r>
        <w:t>Hardenable</w:t>
      </w:r>
    </w:p>
    <w:p w14:paraId="45BF5AA8" w14:textId="77777777" w:rsidR="003F12B9" w:rsidRDefault="003F12B9">
      <w:pPr>
        <w:pStyle w:val="BodyText"/>
        <w:spacing w:before="6"/>
        <w:rPr>
          <w:sz w:val="19"/>
        </w:rPr>
      </w:pPr>
    </w:p>
    <w:p w14:paraId="5905A6F6" w14:textId="77777777" w:rsidR="003F12B9" w:rsidRDefault="004D01D5">
      <w:pPr>
        <w:pStyle w:val="BodyText"/>
        <w:tabs>
          <w:tab w:val="left" w:pos="4279"/>
        </w:tabs>
        <w:spacing w:line="232" w:lineRule="auto"/>
        <w:ind w:left="4279" w:right="1658" w:hanging="3881"/>
      </w:pPr>
      <w:r>
        <w:t>ASTM</w:t>
      </w:r>
      <w:r>
        <w:rPr>
          <w:spacing w:val="-2"/>
        </w:rPr>
        <w:t xml:space="preserve"> </w:t>
      </w:r>
      <w:r>
        <w:t>A1011/A1011M</w:t>
      </w:r>
      <w:r>
        <w:tab/>
        <w:t>(2017a) Standard Specification for Steel Sheet and Strip, Hot-Rolled, Carbon, Structural, High-Strength Low-Alloy, High-Strength Low-Alloy with Improved Formability, and Ultra-High</w:t>
      </w:r>
      <w:r>
        <w:rPr>
          <w:spacing w:val="-4"/>
        </w:rPr>
        <w:t xml:space="preserve"> </w:t>
      </w:r>
      <w:r>
        <w:t>Strength</w:t>
      </w:r>
    </w:p>
    <w:p w14:paraId="48E31398" w14:textId="77777777" w:rsidR="003F12B9" w:rsidRDefault="003F12B9">
      <w:pPr>
        <w:pStyle w:val="BodyText"/>
        <w:spacing w:before="7"/>
        <w:rPr>
          <w:sz w:val="19"/>
        </w:rPr>
      </w:pPr>
    </w:p>
    <w:p w14:paraId="4A737B18" w14:textId="77777777" w:rsidR="003F12B9" w:rsidRDefault="004D01D5">
      <w:pPr>
        <w:pStyle w:val="BodyText"/>
        <w:tabs>
          <w:tab w:val="left" w:pos="4279"/>
        </w:tabs>
        <w:spacing w:before="1" w:line="230" w:lineRule="auto"/>
        <w:ind w:left="4279" w:right="1658" w:hanging="3881"/>
      </w:pPr>
      <w:r>
        <w:t>ASTM</w:t>
      </w:r>
      <w:r>
        <w:rPr>
          <w:spacing w:val="-2"/>
        </w:rPr>
        <w:t xml:space="preserve"> </w:t>
      </w:r>
      <w:r>
        <w:t>A36/A36M</w:t>
      </w:r>
      <w:r>
        <w:tab/>
        <w:t>(2014) Standard Specification for Carbon Structural</w:t>
      </w:r>
      <w:r>
        <w:rPr>
          <w:spacing w:val="-1"/>
        </w:rPr>
        <w:t xml:space="preserve"> </w:t>
      </w:r>
      <w:r>
        <w:t>Steel</w:t>
      </w:r>
    </w:p>
    <w:p w14:paraId="4B462F7E" w14:textId="77777777" w:rsidR="003F12B9" w:rsidRDefault="003F12B9">
      <w:pPr>
        <w:pStyle w:val="BodyText"/>
        <w:spacing w:before="9"/>
        <w:rPr>
          <w:sz w:val="19"/>
        </w:rPr>
      </w:pPr>
    </w:p>
    <w:p w14:paraId="5E98E491" w14:textId="77777777" w:rsidR="003F12B9" w:rsidRDefault="004D01D5">
      <w:pPr>
        <w:pStyle w:val="BodyText"/>
        <w:tabs>
          <w:tab w:val="left" w:pos="4279"/>
        </w:tabs>
        <w:spacing w:line="230" w:lineRule="auto"/>
        <w:ind w:left="4279" w:right="1778" w:hanging="3881"/>
      </w:pPr>
      <w:r>
        <w:t>ASTM</w:t>
      </w:r>
      <w:r>
        <w:rPr>
          <w:spacing w:val="-2"/>
        </w:rPr>
        <w:t xml:space="preserve"> </w:t>
      </w:r>
      <w:r>
        <w:t>A653/A653M</w:t>
      </w:r>
      <w:r>
        <w:tab/>
        <w:t>(2017) Standard Specification for Steel Sheet, Zinc-Coated (Galvanized)</w:t>
      </w:r>
      <w:r>
        <w:rPr>
          <w:spacing w:val="-3"/>
        </w:rPr>
        <w:t xml:space="preserve"> </w:t>
      </w:r>
      <w:r>
        <w:t>or</w:t>
      </w:r>
    </w:p>
    <w:p w14:paraId="2A8568D1" w14:textId="77777777" w:rsidR="003F12B9" w:rsidRDefault="004D01D5">
      <w:pPr>
        <w:pStyle w:val="BodyText"/>
        <w:spacing w:before="3" w:line="232" w:lineRule="auto"/>
        <w:ind w:left="4279" w:right="1640"/>
      </w:pPr>
      <w:r>
        <w:t>Zinc-Iron Alloy-Coated (Galvannealed) by the Hot-Dip Process</w:t>
      </w:r>
    </w:p>
    <w:p w14:paraId="5B12E11B" w14:textId="77777777" w:rsidR="003F12B9" w:rsidRDefault="003F12B9">
      <w:pPr>
        <w:pStyle w:val="BodyText"/>
        <w:spacing w:before="5"/>
        <w:rPr>
          <w:sz w:val="19"/>
        </w:rPr>
      </w:pPr>
    </w:p>
    <w:p w14:paraId="7E52B813" w14:textId="77777777" w:rsidR="003F12B9" w:rsidRDefault="004D01D5">
      <w:pPr>
        <w:pStyle w:val="BodyText"/>
        <w:tabs>
          <w:tab w:val="left" w:pos="4279"/>
        </w:tabs>
        <w:spacing w:line="232" w:lineRule="auto"/>
        <w:ind w:left="4279" w:right="1658" w:hanging="3881"/>
      </w:pPr>
      <w:r>
        <w:t>ASTM</w:t>
      </w:r>
      <w:r>
        <w:rPr>
          <w:spacing w:val="-2"/>
        </w:rPr>
        <w:t xml:space="preserve"> </w:t>
      </w:r>
      <w:r>
        <w:t>A792/A792M</w:t>
      </w:r>
      <w:r>
        <w:tab/>
        <w:t>(2010) Standard Specification for Steel Sheet, 55% Aluminum-Zinc Alloy-Coated by the Hot-Dip</w:t>
      </w:r>
      <w:r>
        <w:rPr>
          <w:spacing w:val="-1"/>
        </w:rPr>
        <w:t xml:space="preserve"> </w:t>
      </w:r>
      <w:r>
        <w:t>Process</w:t>
      </w:r>
    </w:p>
    <w:p w14:paraId="466CA6FD" w14:textId="77777777" w:rsidR="003F12B9" w:rsidRDefault="003F12B9">
      <w:pPr>
        <w:pStyle w:val="BodyText"/>
        <w:spacing w:before="8"/>
        <w:rPr>
          <w:sz w:val="19"/>
        </w:rPr>
      </w:pPr>
    </w:p>
    <w:p w14:paraId="514F1BF0" w14:textId="77777777" w:rsidR="003F12B9" w:rsidRDefault="004D01D5">
      <w:pPr>
        <w:pStyle w:val="BodyText"/>
        <w:tabs>
          <w:tab w:val="left" w:pos="4279"/>
        </w:tabs>
        <w:spacing w:line="230" w:lineRule="auto"/>
        <w:ind w:left="4279" w:right="1898" w:hanging="3881"/>
      </w:pPr>
      <w:r>
        <w:t>ASTM</w:t>
      </w:r>
      <w:r>
        <w:rPr>
          <w:spacing w:val="-1"/>
        </w:rPr>
        <w:t xml:space="preserve"> </w:t>
      </w:r>
      <w:r>
        <w:t>B117</w:t>
      </w:r>
      <w:r>
        <w:tab/>
        <w:t>(2016) Standard Practice for Operating Salt Spray (Fog)</w:t>
      </w:r>
      <w:r>
        <w:rPr>
          <w:spacing w:val="-2"/>
        </w:rPr>
        <w:t xml:space="preserve"> </w:t>
      </w:r>
      <w:r>
        <w:t>Apparatus</w:t>
      </w:r>
    </w:p>
    <w:p w14:paraId="62EFB2D5" w14:textId="77777777" w:rsidR="003F12B9" w:rsidRDefault="003F12B9">
      <w:pPr>
        <w:pStyle w:val="BodyText"/>
        <w:spacing w:before="3"/>
        <w:rPr>
          <w:sz w:val="19"/>
        </w:rPr>
      </w:pPr>
    </w:p>
    <w:p w14:paraId="20AC7DC2" w14:textId="77777777" w:rsidR="003F12B9" w:rsidRDefault="004D01D5">
      <w:pPr>
        <w:pStyle w:val="BodyText"/>
        <w:tabs>
          <w:tab w:val="left" w:pos="4279"/>
        </w:tabs>
        <w:spacing w:line="222" w:lineRule="exact"/>
        <w:ind w:left="399"/>
      </w:pPr>
      <w:r>
        <w:t>ASTM</w:t>
      </w:r>
      <w:r>
        <w:rPr>
          <w:spacing w:val="-2"/>
        </w:rPr>
        <w:t xml:space="preserve"> </w:t>
      </w:r>
      <w:r>
        <w:t>D1654</w:t>
      </w:r>
      <w:r>
        <w:tab/>
        <w:t>(2008; R 2016; E 2017) Standard</w:t>
      </w:r>
      <w:r>
        <w:rPr>
          <w:spacing w:val="-2"/>
        </w:rPr>
        <w:t xml:space="preserve"> </w:t>
      </w:r>
      <w:r>
        <w:t>Test</w:t>
      </w:r>
    </w:p>
    <w:p w14:paraId="14612FEE" w14:textId="77777777" w:rsidR="003F12B9" w:rsidRDefault="004D01D5">
      <w:pPr>
        <w:pStyle w:val="BodyText"/>
        <w:spacing w:before="1" w:line="232" w:lineRule="auto"/>
        <w:ind w:left="4279" w:right="1400"/>
      </w:pPr>
      <w:r>
        <w:t>Method for Evaluation of Painted or Coated Specimens Subjected to Corrosive Environments</w:t>
      </w:r>
    </w:p>
    <w:p w14:paraId="6F7876A1" w14:textId="77777777" w:rsidR="003F12B9" w:rsidRDefault="003F12B9">
      <w:pPr>
        <w:pStyle w:val="BodyText"/>
        <w:spacing w:before="6"/>
        <w:rPr>
          <w:sz w:val="19"/>
        </w:rPr>
      </w:pPr>
    </w:p>
    <w:p w14:paraId="7B6BEF07" w14:textId="77777777" w:rsidR="003F12B9" w:rsidRDefault="004D01D5">
      <w:pPr>
        <w:pStyle w:val="BodyText"/>
        <w:tabs>
          <w:tab w:val="left" w:pos="4279"/>
        </w:tabs>
        <w:spacing w:line="232" w:lineRule="auto"/>
        <w:ind w:left="4279" w:right="1538" w:hanging="3881"/>
      </w:pPr>
      <w:r>
        <w:t>ASTM</w:t>
      </w:r>
      <w:r>
        <w:rPr>
          <w:spacing w:val="-2"/>
        </w:rPr>
        <w:t xml:space="preserve"> </w:t>
      </w:r>
      <w:r>
        <w:t>D2244</w:t>
      </w:r>
      <w:r>
        <w:tab/>
        <w:t>(2016) Standard Practice for Calculation of Color Tolerances and Color Differences from Instrumentally Measured</w:t>
      </w:r>
      <w:r>
        <w:rPr>
          <w:spacing w:val="-3"/>
        </w:rPr>
        <w:t xml:space="preserve"> </w:t>
      </w:r>
      <w:r>
        <w:t>Color</w:t>
      </w:r>
    </w:p>
    <w:p w14:paraId="76BDD926" w14:textId="77777777" w:rsidR="003F12B9" w:rsidRDefault="004D01D5">
      <w:pPr>
        <w:pStyle w:val="BodyText"/>
        <w:spacing w:before="70"/>
        <w:ind w:left="4279"/>
      </w:pPr>
      <w:r>
        <w:t>Coordinates</w:t>
      </w:r>
    </w:p>
    <w:p w14:paraId="6C407F83" w14:textId="77777777" w:rsidR="003F12B9" w:rsidRDefault="003F12B9">
      <w:pPr>
        <w:pStyle w:val="BodyText"/>
        <w:spacing w:before="2"/>
        <w:rPr>
          <w:sz w:val="19"/>
        </w:rPr>
      </w:pPr>
    </w:p>
    <w:p w14:paraId="0168B669" w14:textId="77777777" w:rsidR="003F12B9" w:rsidRDefault="004D01D5">
      <w:pPr>
        <w:pStyle w:val="BodyText"/>
        <w:tabs>
          <w:tab w:val="left" w:pos="4279"/>
        </w:tabs>
        <w:spacing w:line="232" w:lineRule="auto"/>
        <w:ind w:left="4279" w:right="2378" w:hanging="3881"/>
      </w:pPr>
      <w:r>
        <w:t>ASTM</w:t>
      </w:r>
      <w:r>
        <w:rPr>
          <w:spacing w:val="-2"/>
        </w:rPr>
        <w:t xml:space="preserve"> </w:t>
      </w:r>
      <w:r>
        <w:t>D2247</w:t>
      </w:r>
      <w:r>
        <w:tab/>
        <w:t>(2015) Testing Water Resistance of Coatings in 100% Relative</w:t>
      </w:r>
      <w:r>
        <w:rPr>
          <w:spacing w:val="-8"/>
        </w:rPr>
        <w:t xml:space="preserve"> </w:t>
      </w:r>
      <w:r>
        <w:t>Humidity</w:t>
      </w:r>
    </w:p>
    <w:p w14:paraId="292A8A53" w14:textId="77777777" w:rsidR="003F12B9" w:rsidRDefault="003F12B9">
      <w:pPr>
        <w:pStyle w:val="BodyText"/>
        <w:spacing w:before="5"/>
        <w:rPr>
          <w:sz w:val="19"/>
        </w:rPr>
      </w:pPr>
    </w:p>
    <w:p w14:paraId="60096420" w14:textId="77777777" w:rsidR="003F12B9" w:rsidRDefault="004D01D5">
      <w:pPr>
        <w:pStyle w:val="BodyText"/>
        <w:tabs>
          <w:tab w:val="left" w:pos="4279"/>
        </w:tabs>
        <w:spacing w:before="1" w:line="232" w:lineRule="auto"/>
        <w:ind w:left="4279" w:right="1898" w:hanging="3881"/>
      </w:pPr>
      <w:r>
        <w:t>ASTM</w:t>
      </w:r>
      <w:r>
        <w:rPr>
          <w:spacing w:val="-2"/>
        </w:rPr>
        <w:t xml:space="preserve"> </w:t>
      </w:r>
      <w:r>
        <w:t>D226/D226M</w:t>
      </w:r>
      <w:r>
        <w:tab/>
        <w:t>(2017) Standard Specification for Asphalt-Saturated Organic Felt Used in Roofing and</w:t>
      </w:r>
      <w:r>
        <w:rPr>
          <w:spacing w:val="-1"/>
        </w:rPr>
        <w:t xml:space="preserve"> </w:t>
      </w:r>
      <w:r>
        <w:t>Waterproofing</w:t>
      </w:r>
    </w:p>
    <w:p w14:paraId="6352FA06" w14:textId="77777777" w:rsidR="003F12B9" w:rsidRDefault="003F12B9">
      <w:pPr>
        <w:pStyle w:val="BodyText"/>
        <w:spacing w:before="6"/>
        <w:rPr>
          <w:sz w:val="19"/>
        </w:rPr>
      </w:pPr>
    </w:p>
    <w:p w14:paraId="014EAAF9" w14:textId="77777777" w:rsidR="003F12B9" w:rsidRDefault="004D01D5">
      <w:pPr>
        <w:pStyle w:val="BodyText"/>
        <w:tabs>
          <w:tab w:val="left" w:pos="4279"/>
        </w:tabs>
        <w:spacing w:line="232" w:lineRule="auto"/>
        <w:ind w:left="4279" w:right="1778" w:hanging="3881"/>
      </w:pPr>
      <w:r>
        <w:t>ASTM</w:t>
      </w:r>
      <w:r>
        <w:rPr>
          <w:spacing w:val="-2"/>
        </w:rPr>
        <w:t xml:space="preserve"> </w:t>
      </w:r>
      <w:r>
        <w:t>D4214</w:t>
      </w:r>
      <w:r>
        <w:tab/>
        <w:t>(2007; R 2015) Standard Test Method for Evaluating the Degree of Chalking of Exterior Paint</w:t>
      </w:r>
      <w:r>
        <w:rPr>
          <w:spacing w:val="-1"/>
        </w:rPr>
        <w:t xml:space="preserve"> </w:t>
      </w:r>
      <w:r>
        <w:t>Films</w:t>
      </w:r>
    </w:p>
    <w:p w14:paraId="4201D06C" w14:textId="77777777" w:rsidR="003F12B9" w:rsidRDefault="003F12B9">
      <w:pPr>
        <w:pStyle w:val="BodyText"/>
        <w:spacing w:before="4"/>
        <w:rPr>
          <w:sz w:val="19"/>
        </w:rPr>
      </w:pPr>
    </w:p>
    <w:p w14:paraId="5AA5A164" w14:textId="77777777" w:rsidR="003F12B9" w:rsidRDefault="004D01D5">
      <w:pPr>
        <w:pStyle w:val="BodyText"/>
        <w:tabs>
          <w:tab w:val="left" w:pos="4279"/>
        </w:tabs>
        <w:spacing w:line="232" w:lineRule="auto"/>
        <w:ind w:left="4279" w:right="2138" w:hanging="3881"/>
      </w:pPr>
      <w:r>
        <w:t>ASTM</w:t>
      </w:r>
      <w:r>
        <w:rPr>
          <w:spacing w:val="-2"/>
        </w:rPr>
        <w:t xml:space="preserve"> </w:t>
      </w:r>
      <w:r>
        <w:t>D522/D522M</w:t>
      </w:r>
      <w:r>
        <w:tab/>
        <w:t>(2014) Mandrel Bend Test of Attached Organic</w:t>
      </w:r>
      <w:r>
        <w:rPr>
          <w:spacing w:val="-1"/>
        </w:rPr>
        <w:t xml:space="preserve"> </w:t>
      </w:r>
      <w:r>
        <w:t>Coatings</w:t>
      </w:r>
    </w:p>
    <w:p w14:paraId="1F2D5CAF" w14:textId="77777777" w:rsidR="003F12B9" w:rsidRDefault="003F12B9">
      <w:pPr>
        <w:pStyle w:val="BodyText"/>
        <w:spacing w:before="5"/>
        <w:rPr>
          <w:sz w:val="19"/>
        </w:rPr>
      </w:pPr>
    </w:p>
    <w:p w14:paraId="2A4979DF" w14:textId="77777777" w:rsidR="003F12B9" w:rsidRDefault="004D01D5">
      <w:pPr>
        <w:pStyle w:val="BodyText"/>
        <w:tabs>
          <w:tab w:val="left" w:pos="4279"/>
        </w:tabs>
        <w:spacing w:line="232" w:lineRule="auto"/>
        <w:ind w:left="4279" w:right="1658" w:hanging="3881"/>
      </w:pPr>
      <w:r>
        <w:t>ASTM</w:t>
      </w:r>
      <w:r>
        <w:rPr>
          <w:spacing w:val="-1"/>
        </w:rPr>
        <w:t xml:space="preserve"> </w:t>
      </w:r>
      <w:r>
        <w:t>D523</w:t>
      </w:r>
      <w:r>
        <w:tab/>
        <w:t>(2014) Standard Test Method for Specular Gloss</w:t>
      </w:r>
    </w:p>
    <w:p w14:paraId="5FD520C0" w14:textId="77777777" w:rsidR="003F12B9" w:rsidRDefault="003F12B9">
      <w:pPr>
        <w:pStyle w:val="BodyText"/>
        <w:spacing w:before="5"/>
        <w:rPr>
          <w:sz w:val="19"/>
        </w:rPr>
      </w:pPr>
    </w:p>
    <w:p w14:paraId="0E563D32" w14:textId="77777777" w:rsidR="003F12B9" w:rsidRDefault="004D01D5">
      <w:pPr>
        <w:pStyle w:val="BodyText"/>
        <w:tabs>
          <w:tab w:val="left" w:pos="4279"/>
        </w:tabs>
        <w:spacing w:line="232" w:lineRule="auto"/>
        <w:ind w:left="4279" w:right="1538" w:hanging="3881"/>
      </w:pPr>
      <w:r>
        <w:t>ASTM</w:t>
      </w:r>
      <w:r>
        <w:rPr>
          <w:spacing w:val="-1"/>
        </w:rPr>
        <w:t xml:space="preserve"> </w:t>
      </w:r>
      <w:r>
        <w:t>D714</w:t>
      </w:r>
      <w:r>
        <w:tab/>
        <w:t>(2002; R 2017) Standard Test Method for Evaluating Degree of Blistering of</w:t>
      </w:r>
      <w:r>
        <w:rPr>
          <w:spacing w:val="-9"/>
        </w:rPr>
        <w:t xml:space="preserve"> </w:t>
      </w:r>
      <w:r>
        <w:t>Paints</w:t>
      </w:r>
    </w:p>
    <w:p w14:paraId="1D7659AB" w14:textId="77777777" w:rsidR="003F12B9" w:rsidRDefault="003F12B9">
      <w:pPr>
        <w:pStyle w:val="BodyText"/>
        <w:spacing w:before="5"/>
        <w:rPr>
          <w:sz w:val="19"/>
        </w:rPr>
      </w:pPr>
    </w:p>
    <w:p w14:paraId="605AB8EE" w14:textId="77777777" w:rsidR="003F12B9" w:rsidRDefault="004D01D5">
      <w:pPr>
        <w:pStyle w:val="BodyText"/>
        <w:tabs>
          <w:tab w:val="left" w:pos="4279"/>
        </w:tabs>
        <w:spacing w:line="232" w:lineRule="auto"/>
        <w:ind w:left="4279" w:right="1538" w:hanging="3881"/>
        <w:jc w:val="both"/>
      </w:pPr>
      <w:r>
        <w:t>ASTM</w:t>
      </w:r>
      <w:r>
        <w:rPr>
          <w:spacing w:val="-1"/>
        </w:rPr>
        <w:t xml:space="preserve"> </w:t>
      </w:r>
      <w:r>
        <w:t>D968</w:t>
      </w:r>
      <w:r>
        <w:tab/>
        <w:t>(2017) Standard Test Methods for Abrasion Resistance of Organic Coatings by Falling Abrasive</w:t>
      </w:r>
    </w:p>
    <w:p w14:paraId="13756B10" w14:textId="77777777" w:rsidR="003F12B9" w:rsidRDefault="003F12B9">
      <w:pPr>
        <w:pStyle w:val="BodyText"/>
        <w:spacing w:before="7"/>
        <w:rPr>
          <w:sz w:val="19"/>
        </w:rPr>
      </w:pPr>
    </w:p>
    <w:p w14:paraId="1A990E2B" w14:textId="77777777" w:rsidR="003F12B9" w:rsidRDefault="004D01D5">
      <w:pPr>
        <w:pStyle w:val="BodyText"/>
        <w:tabs>
          <w:tab w:val="left" w:pos="4279"/>
        </w:tabs>
        <w:spacing w:line="232" w:lineRule="auto"/>
        <w:ind w:left="4279" w:right="1658" w:hanging="3881"/>
      </w:pPr>
      <w:r>
        <w:lastRenderedPageBreak/>
        <w:t>ASTM</w:t>
      </w:r>
      <w:r>
        <w:rPr>
          <w:spacing w:val="-2"/>
        </w:rPr>
        <w:t xml:space="preserve"> </w:t>
      </w:r>
      <w:r>
        <w:t>E1592</w:t>
      </w:r>
      <w:r>
        <w:tab/>
        <w:t>(2005; R 2012) Structural Performance of Sheet Metal Roof and Siding Systems by Uniform Static Air Pressure</w:t>
      </w:r>
      <w:r>
        <w:rPr>
          <w:spacing w:val="-6"/>
        </w:rPr>
        <w:t xml:space="preserve"> </w:t>
      </w:r>
      <w:r>
        <w:t>Difference</w:t>
      </w:r>
    </w:p>
    <w:p w14:paraId="7CC15ACA" w14:textId="77777777" w:rsidR="003F12B9" w:rsidRDefault="003F12B9">
      <w:pPr>
        <w:pStyle w:val="BodyText"/>
        <w:spacing w:before="6"/>
        <w:rPr>
          <w:sz w:val="19"/>
        </w:rPr>
      </w:pPr>
    </w:p>
    <w:p w14:paraId="20C4E90D" w14:textId="77777777" w:rsidR="003F12B9" w:rsidRDefault="004D01D5">
      <w:pPr>
        <w:pStyle w:val="BodyText"/>
        <w:tabs>
          <w:tab w:val="left" w:pos="4279"/>
        </w:tabs>
        <w:spacing w:line="232" w:lineRule="auto"/>
        <w:ind w:left="4279" w:right="1778" w:hanging="3881"/>
      </w:pPr>
      <w:r>
        <w:t>ASTM</w:t>
      </w:r>
      <w:r>
        <w:rPr>
          <w:spacing w:val="-1"/>
        </w:rPr>
        <w:t xml:space="preserve"> </w:t>
      </w:r>
      <w:r>
        <w:t>E84</w:t>
      </w:r>
      <w:r>
        <w:tab/>
        <w:t>(2018) Standard Test Method for Surface Burning Characteristics of Building Materials</w:t>
      </w:r>
    </w:p>
    <w:p w14:paraId="3D2D6054" w14:textId="77777777" w:rsidR="003F12B9" w:rsidRDefault="003F12B9">
      <w:pPr>
        <w:pStyle w:val="BodyText"/>
        <w:spacing w:before="4"/>
        <w:rPr>
          <w:sz w:val="19"/>
        </w:rPr>
      </w:pPr>
    </w:p>
    <w:p w14:paraId="10D550BC" w14:textId="77777777" w:rsidR="003F12B9" w:rsidRDefault="004D01D5">
      <w:pPr>
        <w:pStyle w:val="BodyText"/>
        <w:tabs>
          <w:tab w:val="left" w:pos="4279"/>
        </w:tabs>
        <w:spacing w:line="232" w:lineRule="auto"/>
        <w:ind w:left="4279" w:right="1898" w:hanging="3881"/>
      </w:pPr>
      <w:r>
        <w:t>ASTM</w:t>
      </w:r>
      <w:r>
        <w:rPr>
          <w:spacing w:val="-1"/>
        </w:rPr>
        <w:t xml:space="preserve"> </w:t>
      </w:r>
      <w:r>
        <w:t>G152</w:t>
      </w:r>
      <w:r>
        <w:tab/>
        <w:t>(2013) Operating Open Flame Carbon Arc Light Apparatus for Exposure of Nonmetallic</w:t>
      </w:r>
      <w:r>
        <w:rPr>
          <w:spacing w:val="-1"/>
        </w:rPr>
        <w:t xml:space="preserve"> </w:t>
      </w:r>
      <w:r>
        <w:t>Materials</w:t>
      </w:r>
    </w:p>
    <w:p w14:paraId="6286E415" w14:textId="77777777" w:rsidR="003F12B9" w:rsidRDefault="003F12B9">
      <w:pPr>
        <w:pStyle w:val="BodyText"/>
        <w:spacing w:before="6"/>
        <w:rPr>
          <w:sz w:val="19"/>
        </w:rPr>
      </w:pPr>
    </w:p>
    <w:p w14:paraId="6BE8E4C6" w14:textId="77777777" w:rsidR="003F12B9" w:rsidRDefault="004D01D5">
      <w:pPr>
        <w:pStyle w:val="BodyText"/>
        <w:tabs>
          <w:tab w:val="left" w:pos="4279"/>
        </w:tabs>
        <w:spacing w:line="232" w:lineRule="auto"/>
        <w:ind w:left="4279" w:right="1418" w:hanging="3881"/>
      </w:pPr>
      <w:r>
        <w:t>ASTM</w:t>
      </w:r>
      <w:r>
        <w:rPr>
          <w:spacing w:val="-1"/>
        </w:rPr>
        <w:t xml:space="preserve"> </w:t>
      </w:r>
      <w:r>
        <w:t>G153</w:t>
      </w:r>
      <w:r>
        <w:tab/>
        <w:t>(2013) Operating Enclosed Carbon Arc Light Apparatus for Exposure of Nonmetallic Materials</w:t>
      </w:r>
    </w:p>
    <w:p w14:paraId="609D7664" w14:textId="77777777" w:rsidR="003F12B9" w:rsidRDefault="003F12B9">
      <w:pPr>
        <w:pStyle w:val="BodyText"/>
        <w:spacing w:before="8"/>
        <w:rPr>
          <w:sz w:val="19"/>
        </w:rPr>
      </w:pPr>
    </w:p>
    <w:p w14:paraId="13D3BAEA" w14:textId="77777777" w:rsidR="003F12B9" w:rsidRDefault="004D01D5">
      <w:pPr>
        <w:pStyle w:val="BodyText"/>
        <w:spacing w:line="230" w:lineRule="auto"/>
        <w:ind w:left="1400" w:right="1398"/>
      </w:pPr>
      <w:r>
        <w:t>SHEET METAL AND AIR CONDITIONING CONTRACTORS' NATIONAL ASSOCIATION (SMACNA)</w:t>
      </w:r>
    </w:p>
    <w:p w14:paraId="3CB65BA7" w14:textId="77777777" w:rsidR="003F12B9" w:rsidRDefault="003F12B9">
      <w:pPr>
        <w:pStyle w:val="BodyText"/>
        <w:spacing w:before="10"/>
        <w:rPr>
          <w:sz w:val="19"/>
        </w:rPr>
      </w:pPr>
    </w:p>
    <w:p w14:paraId="3AE6FBCC" w14:textId="77777777" w:rsidR="003F12B9" w:rsidRDefault="004D01D5">
      <w:pPr>
        <w:pStyle w:val="BodyText"/>
        <w:tabs>
          <w:tab w:val="left" w:pos="4279"/>
        </w:tabs>
        <w:spacing w:line="230" w:lineRule="auto"/>
        <w:ind w:left="4279" w:right="1658" w:hanging="3881"/>
      </w:pPr>
      <w:r>
        <w:t>SMACNA</w:t>
      </w:r>
      <w:r>
        <w:rPr>
          <w:spacing w:val="-2"/>
        </w:rPr>
        <w:t xml:space="preserve"> </w:t>
      </w:r>
      <w:r>
        <w:t>1793</w:t>
      </w:r>
      <w:r>
        <w:tab/>
        <w:t>(2012) Architectural Sheet Metal Manual, 7th</w:t>
      </w:r>
      <w:r>
        <w:rPr>
          <w:spacing w:val="-1"/>
        </w:rPr>
        <w:t xml:space="preserve"> </w:t>
      </w:r>
      <w:r>
        <w:t>Edition</w:t>
      </w:r>
    </w:p>
    <w:p w14:paraId="4A568AB0" w14:textId="77777777" w:rsidR="003F12B9" w:rsidRDefault="003F12B9">
      <w:pPr>
        <w:pStyle w:val="BodyText"/>
        <w:spacing w:before="3"/>
        <w:rPr>
          <w:sz w:val="19"/>
        </w:rPr>
      </w:pPr>
    </w:p>
    <w:p w14:paraId="2AEA0504" w14:textId="77777777" w:rsidR="003F12B9" w:rsidRDefault="003F12B9">
      <w:pPr>
        <w:pStyle w:val="BodyText"/>
        <w:spacing w:before="2"/>
        <w:rPr>
          <w:sz w:val="10"/>
        </w:rPr>
      </w:pPr>
    </w:p>
    <w:p w14:paraId="6ECF2545" w14:textId="77777777" w:rsidR="003F12B9" w:rsidRDefault="004D01D5">
      <w:pPr>
        <w:pStyle w:val="ListParagraph"/>
        <w:numPr>
          <w:ilvl w:val="1"/>
          <w:numId w:val="11"/>
        </w:numPr>
        <w:tabs>
          <w:tab w:val="left" w:pos="900"/>
          <w:tab w:val="left" w:pos="901"/>
        </w:tabs>
        <w:spacing w:before="101"/>
        <w:ind w:hanging="720"/>
        <w:rPr>
          <w:sz w:val="20"/>
        </w:rPr>
      </w:pPr>
      <w:r>
        <w:rPr>
          <w:sz w:val="20"/>
        </w:rPr>
        <w:t>DEFINITIONS</w:t>
      </w:r>
    </w:p>
    <w:p w14:paraId="1BD5B876" w14:textId="77777777" w:rsidR="003F12B9" w:rsidRDefault="003F12B9">
      <w:pPr>
        <w:pStyle w:val="BodyText"/>
        <w:spacing w:before="8"/>
        <w:rPr>
          <w:sz w:val="18"/>
        </w:rPr>
      </w:pPr>
    </w:p>
    <w:p w14:paraId="71124C06" w14:textId="77777777" w:rsidR="003F12B9" w:rsidRDefault="004D01D5">
      <w:pPr>
        <w:pStyle w:val="ListParagraph"/>
        <w:numPr>
          <w:ilvl w:val="2"/>
          <w:numId w:val="11"/>
        </w:numPr>
        <w:tabs>
          <w:tab w:val="left" w:pos="1140"/>
          <w:tab w:val="left" w:pos="1141"/>
        </w:tabs>
        <w:ind w:hanging="960"/>
        <w:rPr>
          <w:sz w:val="20"/>
        </w:rPr>
      </w:pPr>
      <w:r>
        <w:rPr>
          <w:sz w:val="20"/>
        </w:rPr>
        <w:t>Field-Formed</w:t>
      </w:r>
      <w:r>
        <w:rPr>
          <w:spacing w:val="-1"/>
          <w:sz w:val="20"/>
        </w:rPr>
        <w:t xml:space="preserve"> </w:t>
      </w:r>
      <w:r>
        <w:rPr>
          <w:sz w:val="20"/>
        </w:rPr>
        <w:t>Seam</w:t>
      </w:r>
    </w:p>
    <w:p w14:paraId="65FB751E" w14:textId="77777777" w:rsidR="003F12B9" w:rsidRDefault="003F12B9">
      <w:pPr>
        <w:pStyle w:val="BodyText"/>
        <w:spacing w:before="7"/>
        <w:rPr>
          <w:sz w:val="19"/>
        </w:rPr>
      </w:pPr>
    </w:p>
    <w:p w14:paraId="7AC8F250" w14:textId="77777777" w:rsidR="003F12B9" w:rsidRDefault="004D01D5" w:rsidP="004D01D5">
      <w:pPr>
        <w:pStyle w:val="BodyText"/>
        <w:tabs>
          <w:tab w:val="left" w:pos="6878"/>
        </w:tabs>
        <w:spacing w:line="230" w:lineRule="auto"/>
        <w:ind w:left="399" w:right="1579"/>
      </w:pPr>
      <w:r>
        <w:t>Seams of panels so configured that when adjacent sheets are installed</w:t>
      </w:r>
      <w:r>
        <w:rPr>
          <w:spacing w:val="-15"/>
        </w:rPr>
        <w:t xml:space="preserve"> </w:t>
      </w:r>
      <w:r>
        <w:t>the seam is sealed utilizing mechanical or</w:t>
      </w:r>
      <w:r>
        <w:rPr>
          <w:spacing w:val="-9"/>
        </w:rPr>
        <w:t xml:space="preserve"> </w:t>
      </w:r>
      <w:r>
        <w:t>hand</w:t>
      </w:r>
      <w:r>
        <w:rPr>
          <w:spacing w:val="-2"/>
        </w:rPr>
        <w:t xml:space="preserve"> </w:t>
      </w:r>
      <w:r>
        <w:t>seamers.</w:t>
      </w:r>
      <w:r>
        <w:tab/>
        <w:t>Crimped double roll formed 2 - 180 degree bends, and roll and lock systems are types of field-formed seam systems.</w:t>
      </w:r>
    </w:p>
    <w:p w14:paraId="0A04CEEB" w14:textId="77777777" w:rsidR="003F12B9" w:rsidRDefault="003F12B9">
      <w:pPr>
        <w:pStyle w:val="BodyText"/>
        <w:spacing w:before="3"/>
        <w:rPr>
          <w:sz w:val="19"/>
        </w:rPr>
      </w:pPr>
    </w:p>
    <w:p w14:paraId="7582B78E" w14:textId="77777777" w:rsidR="003F12B9" w:rsidRDefault="004D01D5">
      <w:pPr>
        <w:pStyle w:val="ListParagraph"/>
        <w:numPr>
          <w:ilvl w:val="2"/>
          <w:numId w:val="11"/>
        </w:numPr>
        <w:tabs>
          <w:tab w:val="left" w:pos="1140"/>
          <w:tab w:val="left" w:pos="1141"/>
        </w:tabs>
        <w:ind w:hanging="960"/>
        <w:rPr>
          <w:sz w:val="20"/>
        </w:rPr>
      </w:pPr>
      <w:r>
        <w:rPr>
          <w:sz w:val="20"/>
        </w:rPr>
        <w:t>Snap Together</w:t>
      </w:r>
      <w:r>
        <w:rPr>
          <w:spacing w:val="-1"/>
          <w:sz w:val="20"/>
        </w:rPr>
        <w:t xml:space="preserve"> </w:t>
      </w:r>
      <w:r>
        <w:rPr>
          <w:sz w:val="20"/>
        </w:rPr>
        <w:t xml:space="preserve">Seam. </w:t>
      </w:r>
      <w:r>
        <w:rPr>
          <w:b/>
          <w:sz w:val="20"/>
        </w:rPr>
        <w:t>Not Applicable.</w:t>
      </w:r>
    </w:p>
    <w:p w14:paraId="32C8A68B" w14:textId="77777777" w:rsidR="003F12B9" w:rsidRDefault="003F12B9">
      <w:pPr>
        <w:pStyle w:val="BodyText"/>
        <w:spacing w:before="1"/>
        <w:rPr>
          <w:sz w:val="19"/>
        </w:rPr>
      </w:pPr>
    </w:p>
    <w:p w14:paraId="56A9E1F6" w14:textId="77777777" w:rsidR="003F12B9" w:rsidRDefault="004D01D5">
      <w:pPr>
        <w:pStyle w:val="ListParagraph"/>
        <w:numPr>
          <w:ilvl w:val="2"/>
          <w:numId w:val="11"/>
        </w:numPr>
        <w:tabs>
          <w:tab w:val="left" w:pos="1140"/>
          <w:tab w:val="left" w:pos="1141"/>
        </w:tabs>
        <w:ind w:hanging="960"/>
        <w:rPr>
          <w:sz w:val="20"/>
        </w:rPr>
      </w:pPr>
      <w:r>
        <w:rPr>
          <w:sz w:val="20"/>
        </w:rPr>
        <w:t>Pre-Formed</w:t>
      </w:r>
    </w:p>
    <w:p w14:paraId="4E4E6E70" w14:textId="77777777" w:rsidR="003F12B9" w:rsidRDefault="003F12B9">
      <w:pPr>
        <w:pStyle w:val="BodyText"/>
        <w:spacing w:before="3"/>
        <w:rPr>
          <w:sz w:val="19"/>
        </w:rPr>
      </w:pPr>
    </w:p>
    <w:p w14:paraId="31EF90E3" w14:textId="77777777" w:rsidR="003F12B9" w:rsidRDefault="004D01D5">
      <w:pPr>
        <w:pStyle w:val="BodyText"/>
        <w:spacing w:line="232" w:lineRule="auto"/>
        <w:ind w:left="399" w:right="1559"/>
      </w:pPr>
      <w:r>
        <w:t>Formed to the final, less field-formed seam, profile and configuration in the factory.</w:t>
      </w:r>
    </w:p>
    <w:p w14:paraId="4E9611E8" w14:textId="77777777" w:rsidR="003F12B9" w:rsidRDefault="003F12B9">
      <w:pPr>
        <w:pStyle w:val="BodyText"/>
        <w:rPr>
          <w:sz w:val="19"/>
        </w:rPr>
      </w:pPr>
    </w:p>
    <w:p w14:paraId="6E39C905" w14:textId="77777777" w:rsidR="003F12B9" w:rsidRDefault="004D01D5">
      <w:pPr>
        <w:pStyle w:val="ListParagraph"/>
        <w:numPr>
          <w:ilvl w:val="2"/>
          <w:numId w:val="11"/>
        </w:numPr>
        <w:tabs>
          <w:tab w:val="left" w:pos="1140"/>
          <w:tab w:val="left" w:pos="1141"/>
        </w:tabs>
        <w:ind w:hanging="960"/>
        <w:rPr>
          <w:sz w:val="20"/>
        </w:rPr>
      </w:pPr>
      <w:r>
        <w:rPr>
          <w:sz w:val="20"/>
        </w:rPr>
        <w:t>Field-Formed</w:t>
      </w:r>
    </w:p>
    <w:p w14:paraId="39E1B98E" w14:textId="77777777" w:rsidR="003F12B9" w:rsidRDefault="003F12B9">
      <w:pPr>
        <w:pStyle w:val="BodyText"/>
        <w:spacing w:before="2"/>
        <w:rPr>
          <w:sz w:val="19"/>
        </w:rPr>
      </w:pPr>
    </w:p>
    <w:p w14:paraId="2398566D" w14:textId="77777777" w:rsidR="003F12B9" w:rsidRDefault="004D01D5">
      <w:pPr>
        <w:pStyle w:val="BodyText"/>
        <w:spacing w:line="232" w:lineRule="auto"/>
        <w:ind w:left="399" w:right="1559"/>
      </w:pPr>
      <w:r>
        <w:t>Formed to the final, less field-formed seam, profile and configuration at the site of work prior to installation.</w:t>
      </w:r>
    </w:p>
    <w:p w14:paraId="26386545" w14:textId="77777777" w:rsidR="003F12B9" w:rsidRDefault="003F12B9">
      <w:pPr>
        <w:pStyle w:val="BodyText"/>
        <w:spacing w:before="1"/>
        <w:rPr>
          <w:sz w:val="19"/>
        </w:rPr>
      </w:pPr>
    </w:p>
    <w:p w14:paraId="5C91E174" w14:textId="77777777" w:rsidR="003F12B9" w:rsidRDefault="004D01D5">
      <w:pPr>
        <w:pStyle w:val="ListParagraph"/>
        <w:numPr>
          <w:ilvl w:val="2"/>
          <w:numId w:val="11"/>
        </w:numPr>
        <w:tabs>
          <w:tab w:val="left" w:pos="1140"/>
          <w:tab w:val="left" w:pos="1141"/>
        </w:tabs>
        <w:ind w:hanging="960"/>
        <w:rPr>
          <w:sz w:val="20"/>
        </w:rPr>
      </w:pPr>
      <w:r>
        <w:rPr>
          <w:sz w:val="20"/>
        </w:rPr>
        <w:t>Roofing</w:t>
      </w:r>
      <w:r>
        <w:rPr>
          <w:spacing w:val="-1"/>
          <w:sz w:val="20"/>
        </w:rPr>
        <w:t xml:space="preserve"> </w:t>
      </w:r>
      <w:r>
        <w:rPr>
          <w:sz w:val="20"/>
        </w:rPr>
        <w:t>System</w:t>
      </w:r>
    </w:p>
    <w:p w14:paraId="638313BA" w14:textId="77777777" w:rsidR="003F12B9" w:rsidRDefault="003F12B9">
      <w:pPr>
        <w:pStyle w:val="BodyText"/>
        <w:spacing w:before="4"/>
        <w:rPr>
          <w:sz w:val="19"/>
        </w:rPr>
      </w:pPr>
    </w:p>
    <w:p w14:paraId="3698B8B0" w14:textId="77777777" w:rsidR="003F12B9" w:rsidRDefault="004D01D5">
      <w:pPr>
        <w:pStyle w:val="BodyText"/>
        <w:spacing w:before="1" w:line="232" w:lineRule="auto"/>
        <w:ind w:left="399" w:right="1439"/>
      </w:pPr>
      <w:r>
        <w:t>The roofing system is defined as the assembly of roofing components, including roofing panels, flashing, fasteners, and accessories which, when assembled properly result in a watertight installation.</w:t>
      </w:r>
    </w:p>
    <w:p w14:paraId="1BF203EB" w14:textId="77777777" w:rsidR="003F12B9" w:rsidRDefault="003F12B9">
      <w:pPr>
        <w:pStyle w:val="BodyText"/>
        <w:spacing w:before="10"/>
        <w:rPr>
          <w:sz w:val="18"/>
        </w:rPr>
      </w:pPr>
    </w:p>
    <w:p w14:paraId="2E8D08E4" w14:textId="77777777" w:rsidR="003F12B9" w:rsidRDefault="004D01D5">
      <w:pPr>
        <w:pStyle w:val="ListParagraph"/>
        <w:numPr>
          <w:ilvl w:val="2"/>
          <w:numId w:val="11"/>
        </w:numPr>
        <w:tabs>
          <w:tab w:val="left" w:pos="1140"/>
          <w:tab w:val="left" w:pos="1141"/>
        </w:tabs>
        <w:ind w:hanging="960"/>
        <w:rPr>
          <w:sz w:val="20"/>
        </w:rPr>
      </w:pPr>
      <w:r>
        <w:rPr>
          <w:sz w:val="20"/>
        </w:rPr>
        <w:t>SSMRS</w:t>
      </w:r>
    </w:p>
    <w:p w14:paraId="739AE758" w14:textId="77777777" w:rsidR="003F12B9" w:rsidRDefault="003F12B9">
      <w:pPr>
        <w:pStyle w:val="BodyText"/>
        <w:spacing w:before="4"/>
        <w:rPr>
          <w:sz w:val="19"/>
        </w:rPr>
      </w:pPr>
    </w:p>
    <w:p w14:paraId="18AA16FA" w14:textId="77777777" w:rsidR="003F12B9" w:rsidRDefault="004D01D5">
      <w:pPr>
        <w:pStyle w:val="BodyText"/>
        <w:spacing w:before="1" w:line="232" w:lineRule="auto"/>
        <w:ind w:left="399" w:right="1459"/>
        <w:jc w:val="both"/>
      </w:pPr>
      <w:r>
        <w:t>Standing Seam Metal Roof System (SSMRS) is abbreviation of the entire roof system specified herein with all components and parts coming from a single manufacturer's system.</w:t>
      </w:r>
    </w:p>
    <w:p w14:paraId="50403FF9" w14:textId="77777777" w:rsidR="003F12B9" w:rsidRDefault="003F12B9">
      <w:pPr>
        <w:pStyle w:val="BodyText"/>
        <w:spacing w:before="10"/>
        <w:rPr>
          <w:sz w:val="18"/>
        </w:rPr>
      </w:pPr>
    </w:p>
    <w:p w14:paraId="4BE3146A" w14:textId="77777777" w:rsidR="003F12B9" w:rsidRDefault="004D01D5">
      <w:pPr>
        <w:pStyle w:val="ListParagraph"/>
        <w:numPr>
          <w:ilvl w:val="1"/>
          <w:numId w:val="10"/>
        </w:numPr>
        <w:tabs>
          <w:tab w:val="left" w:pos="900"/>
          <w:tab w:val="left" w:pos="901"/>
        </w:tabs>
        <w:ind w:hanging="720"/>
        <w:rPr>
          <w:sz w:val="20"/>
        </w:rPr>
      </w:pPr>
      <w:r>
        <w:rPr>
          <w:sz w:val="20"/>
        </w:rPr>
        <w:t>SYSTEM</w:t>
      </w:r>
      <w:r>
        <w:rPr>
          <w:spacing w:val="-1"/>
          <w:sz w:val="20"/>
        </w:rPr>
        <w:t xml:space="preserve"> </w:t>
      </w:r>
      <w:r>
        <w:rPr>
          <w:sz w:val="20"/>
        </w:rPr>
        <w:t>DESCRIPTION</w:t>
      </w:r>
    </w:p>
    <w:p w14:paraId="619301FE" w14:textId="77777777" w:rsidR="003F12B9" w:rsidRDefault="003F12B9">
      <w:pPr>
        <w:pStyle w:val="BodyText"/>
        <w:spacing w:before="11"/>
        <w:rPr>
          <w:sz w:val="18"/>
        </w:rPr>
      </w:pPr>
    </w:p>
    <w:p w14:paraId="5FC06528" w14:textId="77777777" w:rsidR="003F12B9" w:rsidRDefault="004D01D5">
      <w:pPr>
        <w:pStyle w:val="ListParagraph"/>
        <w:numPr>
          <w:ilvl w:val="2"/>
          <w:numId w:val="10"/>
        </w:numPr>
        <w:tabs>
          <w:tab w:val="left" w:pos="1140"/>
          <w:tab w:val="left" w:pos="1141"/>
        </w:tabs>
        <w:ind w:hanging="960"/>
        <w:rPr>
          <w:sz w:val="20"/>
        </w:rPr>
      </w:pPr>
      <w:r>
        <w:rPr>
          <w:sz w:val="20"/>
        </w:rPr>
        <w:t>Design</w:t>
      </w:r>
      <w:r>
        <w:rPr>
          <w:spacing w:val="-1"/>
          <w:sz w:val="20"/>
        </w:rPr>
        <w:t xml:space="preserve"> </w:t>
      </w:r>
      <w:r>
        <w:rPr>
          <w:sz w:val="20"/>
        </w:rPr>
        <w:t>Requirements</w:t>
      </w:r>
    </w:p>
    <w:p w14:paraId="72F5A158" w14:textId="77777777" w:rsidR="003F12B9" w:rsidRDefault="003F12B9">
      <w:pPr>
        <w:pStyle w:val="BodyText"/>
        <w:spacing w:before="2"/>
        <w:rPr>
          <w:sz w:val="19"/>
        </w:rPr>
      </w:pPr>
    </w:p>
    <w:p w14:paraId="543BA9CC" w14:textId="77777777" w:rsidR="003F12B9" w:rsidRDefault="004D01D5" w:rsidP="00C72232">
      <w:pPr>
        <w:pStyle w:val="ListParagraph"/>
        <w:numPr>
          <w:ilvl w:val="3"/>
          <w:numId w:val="10"/>
        </w:numPr>
        <w:tabs>
          <w:tab w:val="left" w:pos="900"/>
          <w:tab w:val="left" w:pos="901"/>
          <w:tab w:val="left" w:pos="1860"/>
        </w:tabs>
        <w:spacing w:line="232" w:lineRule="auto"/>
        <w:ind w:right="1317"/>
        <w:rPr>
          <w:sz w:val="19"/>
        </w:rPr>
      </w:pPr>
      <w:r>
        <w:rPr>
          <w:sz w:val="20"/>
        </w:rPr>
        <w:t>Panels must be continuous lengths up to manufacturer's standard</w:t>
      </w:r>
      <w:r>
        <w:rPr>
          <w:spacing w:val="-15"/>
          <w:sz w:val="20"/>
        </w:rPr>
        <w:t xml:space="preserve"> </w:t>
      </w:r>
      <w:r>
        <w:rPr>
          <w:sz w:val="20"/>
        </w:rPr>
        <w:t>longest lengths, with no joints or seams, except where indicated or specified. Ribs of adjoining sheets must be in contin</w:t>
      </w:r>
      <w:r w:rsidR="00C72232">
        <w:rPr>
          <w:sz w:val="20"/>
        </w:rPr>
        <w:t>uous contact from eave to ridge.</w:t>
      </w:r>
      <w:r w:rsidR="00C72232">
        <w:rPr>
          <w:sz w:val="19"/>
        </w:rPr>
        <w:t xml:space="preserve"> </w:t>
      </w:r>
    </w:p>
    <w:p w14:paraId="0FEDE8A1" w14:textId="77777777" w:rsidR="00C72232" w:rsidRDefault="00C72232" w:rsidP="00C72232">
      <w:pPr>
        <w:pStyle w:val="ListParagraph"/>
        <w:tabs>
          <w:tab w:val="left" w:pos="900"/>
          <w:tab w:val="left" w:pos="901"/>
          <w:tab w:val="left" w:pos="1860"/>
        </w:tabs>
        <w:spacing w:line="232" w:lineRule="auto"/>
        <w:ind w:right="1317" w:firstLine="0"/>
        <w:rPr>
          <w:sz w:val="19"/>
        </w:rPr>
      </w:pPr>
    </w:p>
    <w:p w14:paraId="35022315" w14:textId="77777777" w:rsidR="003F12B9" w:rsidRDefault="004D01D5">
      <w:pPr>
        <w:pStyle w:val="ListParagraph"/>
        <w:numPr>
          <w:ilvl w:val="3"/>
          <w:numId w:val="10"/>
        </w:numPr>
        <w:tabs>
          <w:tab w:val="left" w:pos="900"/>
          <w:tab w:val="left" w:pos="901"/>
          <w:tab w:val="left" w:pos="1860"/>
          <w:tab w:val="left" w:pos="3900"/>
          <w:tab w:val="left" w:pos="8100"/>
        </w:tabs>
        <w:spacing w:line="232" w:lineRule="auto"/>
        <w:ind w:right="1317"/>
        <w:rPr>
          <w:sz w:val="20"/>
        </w:rPr>
      </w:pPr>
      <w:r>
        <w:rPr>
          <w:sz w:val="20"/>
        </w:rPr>
        <w:t>There must be no exposed or penetrating fasteners except where shown</w:t>
      </w:r>
      <w:r>
        <w:rPr>
          <w:spacing w:val="-15"/>
          <w:sz w:val="20"/>
        </w:rPr>
        <w:t xml:space="preserve"> </w:t>
      </w:r>
      <w:r>
        <w:rPr>
          <w:sz w:val="20"/>
        </w:rPr>
        <w:t>on approved</w:t>
      </w:r>
      <w:r>
        <w:rPr>
          <w:spacing w:val="-2"/>
          <w:sz w:val="20"/>
        </w:rPr>
        <w:t xml:space="preserve"> </w:t>
      </w:r>
      <w:r>
        <w:rPr>
          <w:sz w:val="20"/>
        </w:rPr>
        <w:t>shop</w:t>
      </w:r>
      <w:r>
        <w:rPr>
          <w:spacing w:val="-2"/>
          <w:sz w:val="20"/>
        </w:rPr>
        <w:t xml:space="preserve"> </w:t>
      </w:r>
      <w:r>
        <w:rPr>
          <w:sz w:val="20"/>
        </w:rPr>
        <w:t>drawings.</w:t>
      </w:r>
      <w:r>
        <w:rPr>
          <w:sz w:val="20"/>
        </w:rPr>
        <w:tab/>
        <w:t>Fasteners into steel must be stainless steel, zinc cast head, or cadmium plated steel screws inserted into</w:t>
      </w:r>
      <w:r>
        <w:rPr>
          <w:spacing w:val="-15"/>
          <w:sz w:val="20"/>
        </w:rPr>
        <w:t xml:space="preserve"> </w:t>
      </w:r>
      <w:r>
        <w:rPr>
          <w:sz w:val="20"/>
        </w:rPr>
        <w:t>predrilled holes.</w:t>
      </w:r>
      <w:r>
        <w:rPr>
          <w:sz w:val="20"/>
        </w:rPr>
        <w:tab/>
        <w:t>There must be a minimum of two fasteners</w:t>
      </w:r>
      <w:r>
        <w:rPr>
          <w:spacing w:val="-8"/>
          <w:sz w:val="20"/>
        </w:rPr>
        <w:t xml:space="preserve"> </w:t>
      </w:r>
      <w:r>
        <w:rPr>
          <w:sz w:val="20"/>
        </w:rPr>
        <w:t>per</w:t>
      </w:r>
      <w:r>
        <w:rPr>
          <w:spacing w:val="-1"/>
          <w:sz w:val="20"/>
        </w:rPr>
        <w:t xml:space="preserve"> </w:t>
      </w:r>
      <w:r>
        <w:rPr>
          <w:sz w:val="20"/>
        </w:rPr>
        <w:t>clip.</w:t>
      </w:r>
      <w:r>
        <w:rPr>
          <w:sz w:val="20"/>
        </w:rPr>
        <w:tab/>
        <w:t>Single fasteners will be allowed when supporting structural members are prepunched or</w:t>
      </w:r>
      <w:r>
        <w:rPr>
          <w:spacing w:val="-1"/>
          <w:sz w:val="20"/>
        </w:rPr>
        <w:t xml:space="preserve"> </w:t>
      </w:r>
      <w:r>
        <w:rPr>
          <w:sz w:val="20"/>
        </w:rPr>
        <w:t>predrilled.</w:t>
      </w:r>
    </w:p>
    <w:p w14:paraId="2E08B81E" w14:textId="77777777" w:rsidR="003F12B9" w:rsidRDefault="003F12B9">
      <w:pPr>
        <w:pStyle w:val="BodyText"/>
        <w:spacing w:before="6"/>
        <w:rPr>
          <w:sz w:val="19"/>
        </w:rPr>
      </w:pPr>
    </w:p>
    <w:p w14:paraId="1F8C286C" w14:textId="77777777" w:rsidR="003F12B9" w:rsidRDefault="004D01D5">
      <w:pPr>
        <w:pStyle w:val="ListParagraph"/>
        <w:numPr>
          <w:ilvl w:val="3"/>
          <w:numId w:val="10"/>
        </w:numPr>
        <w:tabs>
          <w:tab w:val="left" w:pos="900"/>
          <w:tab w:val="left" w:pos="901"/>
          <w:tab w:val="left" w:pos="4380"/>
        </w:tabs>
        <w:spacing w:line="232" w:lineRule="auto"/>
        <w:ind w:right="1317"/>
        <w:rPr>
          <w:sz w:val="20"/>
        </w:rPr>
      </w:pPr>
      <w:r>
        <w:rPr>
          <w:sz w:val="20"/>
        </w:rPr>
        <w:t>Roof panel anchor clips must be concealed and designed to allow for longitudinal thermal movement of the panels, except where specific fixed points</w:t>
      </w:r>
      <w:r>
        <w:rPr>
          <w:spacing w:val="-3"/>
          <w:sz w:val="20"/>
        </w:rPr>
        <w:t xml:space="preserve"> </w:t>
      </w:r>
      <w:r>
        <w:rPr>
          <w:sz w:val="20"/>
        </w:rPr>
        <w:t>are</w:t>
      </w:r>
      <w:r>
        <w:rPr>
          <w:spacing w:val="-2"/>
          <w:sz w:val="20"/>
        </w:rPr>
        <w:t xml:space="preserve"> </w:t>
      </w:r>
      <w:r>
        <w:rPr>
          <w:sz w:val="20"/>
        </w:rPr>
        <w:t>indicated.</w:t>
      </w:r>
      <w:r>
        <w:rPr>
          <w:sz w:val="20"/>
        </w:rPr>
        <w:tab/>
        <w:t>Provide for lateral thermal movement in panel configuration or with clips designed for lateral and</w:t>
      </w:r>
      <w:r>
        <w:rPr>
          <w:spacing w:val="-15"/>
          <w:sz w:val="20"/>
        </w:rPr>
        <w:t xml:space="preserve"> </w:t>
      </w:r>
      <w:r>
        <w:rPr>
          <w:sz w:val="20"/>
        </w:rPr>
        <w:t>longitudinal movement.</w:t>
      </w:r>
    </w:p>
    <w:p w14:paraId="5EF782B0" w14:textId="77777777" w:rsidR="003F12B9" w:rsidRDefault="004D01D5">
      <w:pPr>
        <w:pStyle w:val="ListParagraph"/>
        <w:numPr>
          <w:ilvl w:val="2"/>
          <w:numId w:val="10"/>
        </w:numPr>
        <w:tabs>
          <w:tab w:val="left" w:pos="1140"/>
          <w:tab w:val="left" w:pos="1141"/>
        </w:tabs>
        <w:spacing w:before="148"/>
        <w:ind w:hanging="960"/>
        <w:rPr>
          <w:sz w:val="20"/>
        </w:rPr>
      </w:pPr>
      <w:r>
        <w:rPr>
          <w:sz w:val="20"/>
        </w:rPr>
        <w:t>Design</w:t>
      </w:r>
      <w:r>
        <w:rPr>
          <w:spacing w:val="-1"/>
          <w:sz w:val="20"/>
        </w:rPr>
        <w:t xml:space="preserve"> </w:t>
      </w:r>
      <w:r>
        <w:rPr>
          <w:sz w:val="20"/>
        </w:rPr>
        <w:t>Conditions</w:t>
      </w:r>
    </w:p>
    <w:p w14:paraId="585D7067" w14:textId="77777777" w:rsidR="003F12B9" w:rsidRDefault="003F12B9">
      <w:pPr>
        <w:pStyle w:val="BodyText"/>
        <w:spacing w:before="5"/>
        <w:rPr>
          <w:sz w:val="19"/>
        </w:rPr>
      </w:pPr>
    </w:p>
    <w:p w14:paraId="13AE10CA" w14:textId="77777777" w:rsidR="003F12B9" w:rsidRDefault="004D01D5">
      <w:pPr>
        <w:pStyle w:val="BodyText"/>
        <w:spacing w:line="232" w:lineRule="auto"/>
        <w:ind w:left="399" w:right="1339"/>
        <w:jc w:val="both"/>
      </w:pPr>
      <w:r>
        <w:t>Design the system to resist positive and negative loads specified herein in accordance with the AISI SG03-3. Panels must support walking loads without permanent distortion or telegraphing of the structural supports.</w:t>
      </w:r>
    </w:p>
    <w:p w14:paraId="17C6C20B" w14:textId="77777777" w:rsidR="003F12B9" w:rsidRDefault="003F12B9">
      <w:pPr>
        <w:pStyle w:val="BodyText"/>
        <w:spacing w:before="10"/>
        <w:rPr>
          <w:sz w:val="18"/>
        </w:rPr>
      </w:pPr>
    </w:p>
    <w:p w14:paraId="3F0EDD5D" w14:textId="77777777" w:rsidR="003F12B9" w:rsidRPr="00C72232" w:rsidRDefault="004D01D5" w:rsidP="00C72232">
      <w:pPr>
        <w:pStyle w:val="ListParagraph"/>
        <w:numPr>
          <w:ilvl w:val="3"/>
          <w:numId w:val="9"/>
        </w:numPr>
        <w:tabs>
          <w:tab w:val="left" w:pos="1380"/>
          <w:tab w:val="left" w:pos="1381"/>
        </w:tabs>
        <w:rPr>
          <w:sz w:val="20"/>
        </w:rPr>
      </w:pPr>
      <w:r>
        <w:rPr>
          <w:sz w:val="20"/>
        </w:rPr>
        <w:t>Wind</w:t>
      </w:r>
      <w:r>
        <w:rPr>
          <w:spacing w:val="-1"/>
          <w:sz w:val="20"/>
        </w:rPr>
        <w:t xml:space="preserve"> </w:t>
      </w:r>
      <w:r>
        <w:rPr>
          <w:sz w:val="20"/>
        </w:rPr>
        <w:t>Uplift</w:t>
      </w:r>
    </w:p>
    <w:p w14:paraId="384F098F" w14:textId="77777777" w:rsidR="003F12B9" w:rsidRDefault="003F12B9">
      <w:pPr>
        <w:pStyle w:val="BodyText"/>
        <w:spacing w:before="9"/>
        <w:rPr>
          <w:b/>
          <w:sz w:val="18"/>
        </w:rPr>
      </w:pPr>
    </w:p>
    <w:p w14:paraId="4B2E8572" w14:textId="77777777" w:rsidR="003F12B9" w:rsidRDefault="004D01D5">
      <w:pPr>
        <w:pStyle w:val="BodyText"/>
        <w:tabs>
          <w:tab w:val="left" w:pos="3518"/>
        </w:tabs>
        <w:spacing w:line="232" w:lineRule="auto"/>
        <w:ind w:left="399" w:right="1219"/>
      </w:pPr>
      <w:r>
        <w:t>Compute and apply the design uplift pressures for the roof system using a basic wind speed</w:t>
      </w:r>
      <w:r>
        <w:rPr>
          <w:spacing w:val="-3"/>
        </w:rPr>
        <w:t xml:space="preserve"> </w:t>
      </w:r>
      <w:r>
        <w:t>of</w:t>
      </w:r>
      <w:r>
        <w:rPr>
          <w:spacing w:val="-1"/>
        </w:rPr>
        <w:t xml:space="preserve"> </w:t>
      </w:r>
      <w:r>
        <w:t>[</w:t>
      </w:r>
      <w:r>
        <w:rPr>
          <w:u w:val="single"/>
        </w:rPr>
        <w:t xml:space="preserve"> </w:t>
      </w:r>
      <w:r>
        <w:rPr>
          <w:u w:val="single"/>
        </w:rPr>
        <w:tab/>
      </w:r>
      <w:r>
        <w:t>] kilometers per hour (km/h) miles per hour (mph). Roof system and attachments must resist the following wind loads, in kilopascals (kPa) pounds per square foot</w:t>
      </w:r>
      <w:r>
        <w:rPr>
          <w:spacing w:val="-2"/>
        </w:rPr>
        <w:t xml:space="preserve"> </w:t>
      </w:r>
      <w:r>
        <w:t>(psf):</w:t>
      </w:r>
    </w:p>
    <w:p w14:paraId="52C23FBA" w14:textId="77777777" w:rsidR="003F12B9" w:rsidRDefault="003F12B9">
      <w:pPr>
        <w:pStyle w:val="BodyText"/>
        <w:spacing w:before="5"/>
        <w:rPr>
          <w:sz w:val="19"/>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52"/>
        <w:gridCol w:w="2491"/>
      </w:tblGrid>
      <w:tr w:rsidR="003F12B9" w14:paraId="20A81374" w14:textId="77777777">
        <w:trPr>
          <w:trHeight w:val="460"/>
        </w:trPr>
        <w:tc>
          <w:tcPr>
            <w:tcW w:w="2952" w:type="dxa"/>
          </w:tcPr>
          <w:p w14:paraId="0113B032" w14:textId="77777777" w:rsidR="003F12B9" w:rsidRDefault="003F12B9">
            <w:pPr>
              <w:pStyle w:val="TableParagraph"/>
              <w:spacing w:before="0"/>
              <w:ind w:left="0"/>
              <w:rPr>
                <w:rFonts w:ascii="Times New Roman"/>
                <w:sz w:val="18"/>
              </w:rPr>
            </w:pPr>
          </w:p>
        </w:tc>
        <w:tc>
          <w:tcPr>
            <w:tcW w:w="2491" w:type="dxa"/>
          </w:tcPr>
          <w:p w14:paraId="6B5B17AC" w14:textId="77777777" w:rsidR="003F12B9" w:rsidRDefault="004D01D5">
            <w:pPr>
              <w:pStyle w:val="TableParagraph"/>
              <w:spacing w:before="16"/>
              <w:rPr>
                <w:sz w:val="17"/>
              </w:rPr>
            </w:pPr>
            <w:r>
              <w:rPr>
                <w:sz w:val="17"/>
                <w:u w:val="single"/>
              </w:rPr>
              <w:t>Negative</w:t>
            </w:r>
          </w:p>
        </w:tc>
      </w:tr>
      <w:tr w:rsidR="003F12B9" w14:paraId="29D5FAB7" w14:textId="77777777">
        <w:trPr>
          <w:trHeight w:val="460"/>
        </w:trPr>
        <w:tc>
          <w:tcPr>
            <w:tcW w:w="2952" w:type="dxa"/>
          </w:tcPr>
          <w:p w14:paraId="6AFF12CB" w14:textId="77777777" w:rsidR="003F12B9" w:rsidRDefault="004D01D5">
            <w:pPr>
              <w:pStyle w:val="TableParagraph"/>
              <w:tabs>
                <w:tab w:val="left" w:pos="470"/>
              </w:tabs>
              <w:spacing w:before="16"/>
              <w:rPr>
                <w:sz w:val="17"/>
              </w:rPr>
            </w:pPr>
            <w:r>
              <w:rPr>
                <w:sz w:val="17"/>
              </w:rPr>
              <w:t>a.</w:t>
            </w:r>
            <w:r>
              <w:rPr>
                <w:sz w:val="17"/>
              </w:rPr>
              <w:tab/>
              <w:t>At eaves</w:t>
            </w:r>
          </w:p>
        </w:tc>
        <w:tc>
          <w:tcPr>
            <w:tcW w:w="2491" w:type="dxa"/>
          </w:tcPr>
          <w:p w14:paraId="5680E4CA" w14:textId="77777777" w:rsidR="003F12B9" w:rsidRDefault="004D01D5">
            <w:pPr>
              <w:pStyle w:val="TableParagraph"/>
              <w:tabs>
                <w:tab w:val="left" w:pos="677"/>
              </w:tabs>
              <w:spacing w:before="16"/>
              <w:rPr>
                <w:sz w:val="17"/>
              </w:rPr>
            </w:pPr>
            <w:r>
              <w:rPr>
                <w:sz w:val="17"/>
              </w:rPr>
              <w:t>[</w:t>
            </w:r>
            <w:r>
              <w:rPr>
                <w:sz w:val="17"/>
                <w:u w:val="single"/>
              </w:rPr>
              <w:t xml:space="preserve"> </w:t>
            </w:r>
            <w:r>
              <w:rPr>
                <w:sz w:val="17"/>
                <w:u w:val="single"/>
              </w:rPr>
              <w:tab/>
            </w:r>
            <w:r>
              <w:rPr>
                <w:sz w:val="17"/>
              </w:rPr>
              <w:t>]</w:t>
            </w:r>
          </w:p>
        </w:tc>
      </w:tr>
      <w:tr w:rsidR="003F12B9" w14:paraId="3B29D7FE" w14:textId="77777777">
        <w:trPr>
          <w:trHeight w:val="460"/>
        </w:trPr>
        <w:tc>
          <w:tcPr>
            <w:tcW w:w="2952" w:type="dxa"/>
          </w:tcPr>
          <w:p w14:paraId="11001673" w14:textId="77777777" w:rsidR="003F12B9" w:rsidRDefault="004D01D5">
            <w:pPr>
              <w:pStyle w:val="TableParagraph"/>
              <w:tabs>
                <w:tab w:val="left" w:pos="470"/>
              </w:tabs>
              <w:spacing w:before="16"/>
              <w:rPr>
                <w:sz w:val="17"/>
              </w:rPr>
            </w:pPr>
            <w:r>
              <w:rPr>
                <w:sz w:val="17"/>
              </w:rPr>
              <w:t>b.</w:t>
            </w:r>
            <w:r>
              <w:rPr>
                <w:sz w:val="17"/>
              </w:rPr>
              <w:tab/>
              <w:t>At rakes</w:t>
            </w:r>
          </w:p>
        </w:tc>
        <w:tc>
          <w:tcPr>
            <w:tcW w:w="2491" w:type="dxa"/>
          </w:tcPr>
          <w:p w14:paraId="4B69F6B2" w14:textId="77777777" w:rsidR="003F12B9" w:rsidRDefault="004D01D5">
            <w:pPr>
              <w:pStyle w:val="TableParagraph"/>
              <w:tabs>
                <w:tab w:val="left" w:pos="677"/>
              </w:tabs>
              <w:spacing w:before="16"/>
              <w:rPr>
                <w:sz w:val="17"/>
              </w:rPr>
            </w:pPr>
            <w:r>
              <w:rPr>
                <w:sz w:val="17"/>
              </w:rPr>
              <w:t>[</w:t>
            </w:r>
            <w:r>
              <w:rPr>
                <w:sz w:val="17"/>
                <w:u w:val="single"/>
              </w:rPr>
              <w:t xml:space="preserve"> </w:t>
            </w:r>
            <w:r>
              <w:rPr>
                <w:sz w:val="17"/>
                <w:u w:val="single"/>
              </w:rPr>
              <w:tab/>
            </w:r>
            <w:r>
              <w:rPr>
                <w:sz w:val="17"/>
              </w:rPr>
              <w:t>]</w:t>
            </w:r>
          </w:p>
        </w:tc>
      </w:tr>
      <w:tr w:rsidR="003F12B9" w14:paraId="740E2841" w14:textId="77777777">
        <w:trPr>
          <w:trHeight w:val="460"/>
        </w:trPr>
        <w:tc>
          <w:tcPr>
            <w:tcW w:w="2952" w:type="dxa"/>
          </w:tcPr>
          <w:p w14:paraId="4F4FF022" w14:textId="77777777" w:rsidR="003F12B9" w:rsidRDefault="004D01D5">
            <w:pPr>
              <w:pStyle w:val="TableParagraph"/>
              <w:tabs>
                <w:tab w:val="left" w:pos="470"/>
              </w:tabs>
              <w:spacing w:before="16"/>
              <w:rPr>
                <w:sz w:val="17"/>
              </w:rPr>
            </w:pPr>
            <w:r>
              <w:rPr>
                <w:sz w:val="17"/>
              </w:rPr>
              <w:t>c.</w:t>
            </w:r>
            <w:r>
              <w:rPr>
                <w:sz w:val="17"/>
              </w:rPr>
              <w:tab/>
              <w:t>At ridge</w:t>
            </w:r>
          </w:p>
        </w:tc>
        <w:tc>
          <w:tcPr>
            <w:tcW w:w="2491" w:type="dxa"/>
          </w:tcPr>
          <w:p w14:paraId="48BC1F6B" w14:textId="77777777" w:rsidR="003F12B9" w:rsidRDefault="004D01D5">
            <w:pPr>
              <w:pStyle w:val="TableParagraph"/>
              <w:tabs>
                <w:tab w:val="left" w:pos="677"/>
              </w:tabs>
              <w:spacing w:before="16"/>
              <w:rPr>
                <w:sz w:val="17"/>
              </w:rPr>
            </w:pPr>
            <w:r>
              <w:rPr>
                <w:sz w:val="17"/>
              </w:rPr>
              <w:t>[</w:t>
            </w:r>
            <w:r>
              <w:rPr>
                <w:sz w:val="17"/>
                <w:u w:val="single"/>
              </w:rPr>
              <w:t xml:space="preserve"> </w:t>
            </w:r>
            <w:r>
              <w:rPr>
                <w:sz w:val="17"/>
                <w:u w:val="single"/>
              </w:rPr>
              <w:tab/>
            </w:r>
            <w:r>
              <w:rPr>
                <w:sz w:val="17"/>
              </w:rPr>
              <w:t>]</w:t>
            </w:r>
          </w:p>
        </w:tc>
      </w:tr>
      <w:tr w:rsidR="003F12B9" w14:paraId="350ECF0D" w14:textId="77777777">
        <w:trPr>
          <w:trHeight w:val="460"/>
        </w:trPr>
        <w:tc>
          <w:tcPr>
            <w:tcW w:w="2952" w:type="dxa"/>
          </w:tcPr>
          <w:p w14:paraId="5E2B4464" w14:textId="77777777" w:rsidR="003F12B9" w:rsidRDefault="004D01D5">
            <w:pPr>
              <w:pStyle w:val="TableParagraph"/>
              <w:tabs>
                <w:tab w:val="left" w:pos="470"/>
              </w:tabs>
              <w:spacing w:before="16"/>
              <w:rPr>
                <w:sz w:val="17"/>
              </w:rPr>
            </w:pPr>
            <w:r>
              <w:rPr>
                <w:sz w:val="17"/>
              </w:rPr>
              <w:t>d.</w:t>
            </w:r>
            <w:r>
              <w:rPr>
                <w:sz w:val="17"/>
              </w:rPr>
              <w:tab/>
              <w:t>At building</w:t>
            </w:r>
            <w:r>
              <w:rPr>
                <w:spacing w:val="2"/>
                <w:sz w:val="17"/>
              </w:rPr>
              <w:t xml:space="preserve"> </w:t>
            </w:r>
            <w:r>
              <w:rPr>
                <w:sz w:val="17"/>
              </w:rPr>
              <w:t>corners</w:t>
            </w:r>
          </w:p>
        </w:tc>
        <w:tc>
          <w:tcPr>
            <w:tcW w:w="2491" w:type="dxa"/>
          </w:tcPr>
          <w:p w14:paraId="3CEB970E" w14:textId="77777777" w:rsidR="003F12B9" w:rsidRDefault="004D01D5">
            <w:pPr>
              <w:pStyle w:val="TableParagraph"/>
              <w:tabs>
                <w:tab w:val="left" w:pos="677"/>
              </w:tabs>
              <w:spacing w:before="16"/>
              <w:rPr>
                <w:sz w:val="17"/>
              </w:rPr>
            </w:pPr>
            <w:r>
              <w:rPr>
                <w:sz w:val="17"/>
              </w:rPr>
              <w:t>[</w:t>
            </w:r>
            <w:r>
              <w:rPr>
                <w:sz w:val="17"/>
                <w:u w:val="single"/>
              </w:rPr>
              <w:t xml:space="preserve"> </w:t>
            </w:r>
            <w:r>
              <w:rPr>
                <w:sz w:val="17"/>
                <w:u w:val="single"/>
              </w:rPr>
              <w:tab/>
            </w:r>
            <w:r>
              <w:rPr>
                <w:sz w:val="17"/>
              </w:rPr>
              <w:t>]</w:t>
            </w:r>
          </w:p>
        </w:tc>
      </w:tr>
      <w:tr w:rsidR="003F12B9" w14:paraId="78281C44" w14:textId="77777777">
        <w:trPr>
          <w:trHeight w:val="431"/>
        </w:trPr>
        <w:tc>
          <w:tcPr>
            <w:tcW w:w="2952" w:type="dxa"/>
          </w:tcPr>
          <w:p w14:paraId="1429ECD5" w14:textId="77777777" w:rsidR="003F12B9" w:rsidRDefault="004D01D5">
            <w:pPr>
              <w:pStyle w:val="TableParagraph"/>
              <w:tabs>
                <w:tab w:val="left" w:pos="470"/>
              </w:tabs>
              <w:spacing w:before="16"/>
              <w:rPr>
                <w:sz w:val="17"/>
              </w:rPr>
            </w:pPr>
            <w:r>
              <w:rPr>
                <w:sz w:val="17"/>
              </w:rPr>
              <w:t>e.</w:t>
            </w:r>
            <w:r>
              <w:rPr>
                <w:sz w:val="17"/>
              </w:rPr>
              <w:tab/>
              <w:t>At central</w:t>
            </w:r>
            <w:r>
              <w:rPr>
                <w:spacing w:val="2"/>
                <w:sz w:val="17"/>
              </w:rPr>
              <w:t xml:space="preserve"> </w:t>
            </w:r>
            <w:r>
              <w:rPr>
                <w:sz w:val="17"/>
              </w:rPr>
              <w:t>areas</w:t>
            </w:r>
          </w:p>
        </w:tc>
        <w:tc>
          <w:tcPr>
            <w:tcW w:w="2491" w:type="dxa"/>
          </w:tcPr>
          <w:p w14:paraId="276F6951" w14:textId="77777777" w:rsidR="003F12B9" w:rsidRDefault="004D01D5">
            <w:pPr>
              <w:pStyle w:val="TableParagraph"/>
              <w:tabs>
                <w:tab w:val="left" w:pos="677"/>
              </w:tabs>
              <w:spacing w:before="16"/>
              <w:rPr>
                <w:sz w:val="17"/>
              </w:rPr>
            </w:pPr>
            <w:r>
              <w:rPr>
                <w:sz w:val="17"/>
              </w:rPr>
              <w:t>[</w:t>
            </w:r>
            <w:r>
              <w:rPr>
                <w:sz w:val="17"/>
                <w:u w:val="single"/>
              </w:rPr>
              <w:t xml:space="preserve"> </w:t>
            </w:r>
            <w:r>
              <w:rPr>
                <w:sz w:val="17"/>
                <w:u w:val="single"/>
              </w:rPr>
              <w:tab/>
            </w:r>
            <w:r>
              <w:rPr>
                <w:sz w:val="17"/>
              </w:rPr>
              <w:t>]</w:t>
            </w:r>
          </w:p>
        </w:tc>
      </w:tr>
    </w:tbl>
    <w:p w14:paraId="35D166B9" w14:textId="77777777" w:rsidR="003F12B9" w:rsidRDefault="003F12B9">
      <w:pPr>
        <w:pStyle w:val="BodyText"/>
        <w:spacing w:before="10"/>
        <w:rPr>
          <w:sz w:val="17"/>
        </w:rPr>
      </w:pPr>
    </w:p>
    <w:p w14:paraId="3D5E9129" w14:textId="77777777" w:rsidR="003F12B9" w:rsidRDefault="004D01D5">
      <w:pPr>
        <w:pStyle w:val="BodyText"/>
        <w:spacing w:line="232" w:lineRule="auto"/>
        <w:ind w:left="399" w:right="1439"/>
      </w:pPr>
      <w:r>
        <w:t>The design uplift force for each connection assembly must be that pressure given for the area under consideration, multiplied by the tributary load area of the connection assembly, and multiplied by the appropriate factor of safety, as follows:</w:t>
      </w:r>
    </w:p>
    <w:p w14:paraId="6FF3B672" w14:textId="77777777" w:rsidR="003F12B9" w:rsidRDefault="003F12B9">
      <w:pPr>
        <w:pStyle w:val="BodyText"/>
        <w:rPr>
          <w:sz w:val="19"/>
        </w:rPr>
      </w:pPr>
    </w:p>
    <w:p w14:paraId="73AB2A79" w14:textId="77777777" w:rsidR="003F12B9" w:rsidRDefault="004D01D5">
      <w:pPr>
        <w:pStyle w:val="ListParagraph"/>
        <w:numPr>
          <w:ilvl w:val="4"/>
          <w:numId w:val="9"/>
        </w:numPr>
        <w:tabs>
          <w:tab w:val="left" w:pos="900"/>
          <w:tab w:val="left" w:pos="901"/>
          <w:tab w:val="left" w:pos="4980"/>
        </w:tabs>
        <w:rPr>
          <w:sz w:val="20"/>
        </w:rPr>
      </w:pPr>
      <w:r>
        <w:rPr>
          <w:sz w:val="20"/>
        </w:rPr>
        <w:t>Single fastener in</w:t>
      </w:r>
      <w:r>
        <w:rPr>
          <w:spacing w:val="-5"/>
          <w:sz w:val="20"/>
        </w:rPr>
        <w:t xml:space="preserve"> </w:t>
      </w:r>
      <w:r>
        <w:rPr>
          <w:sz w:val="20"/>
        </w:rPr>
        <w:t>a</w:t>
      </w:r>
      <w:r>
        <w:rPr>
          <w:spacing w:val="-2"/>
          <w:sz w:val="20"/>
        </w:rPr>
        <w:t xml:space="preserve"> </w:t>
      </w:r>
      <w:r>
        <w:rPr>
          <w:sz w:val="20"/>
        </w:rPr>
        <w:t>connection:</w:t>
      </w:r>
      <w:r>
        <w:rPr>
          <w:sz w:val="20"/>
        </w:rPr>
        <w:tab/>
        <w:t>3.0</w:t>
      </w:r>
    </w:p>
    <w:p w14:paraId="088955ED" w14:textId="77777777" w:rsidR="003F12B9" w:rsidRDefault="003F12B9">
      <w:pPr>
        <w:pStyle w:val="BodyText"/>
        <w:rPr>
          <w:sz w:val="19"/>
        </w:rPr>
      </w:pPr>
    </w:p>
    <w:p w14:paraId="17B22337" w14:textId="77777777" w:rsidR="003F12B9" w:rsidRDefault="004D01D5">
      <w:pPr>
        <w:pStyle w:val="ListParagraph"/>
        <w:numPr>
          <w:ilvl w:val="4"/>
          <w:numId w:val="9"/>
        </w:numPr>
        <w:tabs>
          <w:tab w:val="left" w:pos="900"/>
          <w:tab w:val="left" w:pos="901"/>
          <w:tab w:val="left" w:pos="6060"/>
        </w:tabs>
        <w:rPr>
          <w:sz w:val="20"/>
        </w:rPr>
      </w:pPr>
      <w:r>
        <w:rPr>
          <w:sz w:val="20"/>
        </w:rPr>
        <w:t>Two or more fasteners in</w:t>
      </w:r>
      <w:r>
        <w:rPr>
          <w:spacing w:val="-7"/>
          <w:sz w:val="20"/>
        </w:rPr>
        <w:t xml:space="preserve"> </w:t>
      </w:r>
      <w:r>
        <w:rPr>
          <w:sz w:val="20"/>
        </w:rPr>
        <w:t>each</w:t>
      </w:r>
      <w:r>
        <w:rPr>
          <w:spacing w:val="-2"/>
          <w:sz w:val="20"/>
        </w:rPr>
        <w:t xml:space="preserve"> </w:t>
      </w:r>
      <w:r>
        <w:rPr>
          <w:sz w:val="20"/>
        </w:rPr>
        <w:t>connection:</w:t>
      </w:r>
      <w:r>
        <w:rPr>
          <w:sz w:val="20"/>
        </w:rPr>
        <w:tab/>
        <w:t>2.25</w:t>
      </w:r>
    </w:p>
    <w:p w14:paraId="27FDBEB6" w14:textId="77777777" w:rsidR="003F12B9" w:rsidRDefault="003F12B9">
      <w:pPr>
        <w:pStyle w:val="BodyText"/>
        <w:spacing w:before="9"/>
        <w:rPr>
          <w:sz w:val="18"/>
        </w:rPr>
      </w:pPr>
    </w:p>
    <w:p w14:paraId="4C8A1BC4" w14:textId="77777777" w:rsidR="003F12B9" w:rsidRDefault="004D01D5">
      <w:pPr>
        <w:pStyle w:val="ListParagraph"/>
        <w:numPr>
          <w:ilvl w:val="3"/>
          <w:numId w:val="9"/>
        </w:numPr>
        <w:tabs>
          <w:tab w:val="left" w:pos="1380"/>
          <w:tab w:val="left" w:pos="1381"/>
        </w:tabs>
        <w:rPr>
          <w:sz w:val="20"/>
        </w:rPr>
      </w:pPr>
      <w:r>
        <w:rPr>
          <w:sz w:val="20"/>
        </w:rPr>
        <w:t>Roof Live</w:t>
      </w:r>
      <w:r>
        <w:rPr>
          <w:spacing w:val="-1"/>
          <w:sz w:val="20"/>
        </w:rPr>
        <w:t xml:space="preserve"> </w:t>
      </w:r>
      <w:r>
        <w:rPr>
          <w:sz w:val="20"/>
        </w:rPr>
        <w:t>Loads</w:t>
      </w:r>
    </w:p>
    <w:p w14:paraId="69580B43" w14:textId="77777777" w:rsidR="003F12B9" w:rsidRDefault="003F12B9">
      <w:pPr>
        <w:pStyle w:val="BodyText"/>
        <w:spacing w:before="2"/>
        <w:rPr>
          <w:b/>
          <w:sz w:val="19"/>
        </w:rPr>
      </w:pPr>
    </w:p>
    <w:p w14:paraId="71B4FA1B" w14:textId="77777777" w:rsidR="003F12B9" w:rsidRDefault="004D01D5">
      <w:pPr>
        <w:pStyle w:val="BodyText"/>
        <w:spacing w:line="230" w:lineRule="auto"/>
        <w:ind w:left="399" w:right="1559"/>
      </w:pPr>
      <w:r>
        <w:t>Loads must be applied on the horizontal projection of the roof structure. The minimum roof design live load must be 1 kPa 20 psf.</w:t>
      </w:r>
    </w:p>
    <w:p w14:paraId="46EBC5CF" w14:textId="77777777" w:rsidR="003F12B9" w:rsidRPr="00C72232" w:rsidRDefault="004D01D5" w:rsidP="00C72232">
      <w:pPr>
        <w:pStyle w:val="ListParagraph"/>
        <w:numPr>
          <w:ilvl w:val="3"/>
          <w:numId w:val="9"/>
        </w:numPr>
        <w:tabs>
          <w:tab w:val="left" w:pos="1380"/>
          <w:tab w:val="left" w:pos="1381"/>
        </w:tabs>
        <w:spacing w:before="70"/>
        <w:rPr>
          <w:sz w:val="20"/>
        </w:rPr>
      </w:pPr>
      <w:r>
        <w:rPr>
          <w:sz w:val="20"/>
        </w:rPr>
        <w:t>Thermal</w:t>
      </w:r>
      <w:r>
        <w:rPr>
          <w:spacing w:val="-1"/>
          <w:sz w:val="20"/>
        </w:rPr>
        <w:t xml:space="preserve"> </w:t>
      </w:r>
      <w:r>
        <w:rPr>
          <w:sz w:val="20"/>
        </w:rPr>
        <w:t>Movement</w:t>
      </w:r>
    </w:p>
    <w:p w14:paraId="5E107488" w14:textId="77777777" w:rsidR="003F12B9" w:rsidRDefault="003F12B9">
      <w:pPr>
        <w:pStyle w:val="BodyText"/>
        <w:spacing w:before="9"/>
        <w:rPr>
          <w:b/>
          <w:sz w:val="18"/>
        </w:rPr>
      </w:pPr>
    </w:p>
    <w:p w14:paraId="3853798C" w14:textId="77777777" w:rsidR="003F12B9" w:rsidRDefault="004D01D5">
      <w:pPr>
        <w:pStyle w:val="BodyText"/>
        <w:tabs>
          <w:tab w:val="left" w:pos="7358"/>
        </w:tabs>
        <w:spacing w:line="232" w:lineRule="auto"/>
        <w:ind w:left="399" w:right="1219"/>
      </w:pPr>
      <w:r>
        <w:t>System must be capable of withstanding thermal movement based on a temperature range of 5 degrees C 10 degrees F</w:t>
      </w:r>
      <w:r>
        <w:rPr>
          <w:spacing w:val="-9"/>
        </w:rPr>
        <w:t xml:space="preserve"> </w:t>
      </w:r>
      <w:r>
        <w:t>below degrees C F</w:t>
      </w:r>
      <w:r>
        <w:rPr>
          <w:spacing w:val="-4"/>
        </w:rPr>
        <w:t xml:space="preserve"> </w:t>
      </w:r>
      <w:r w:rsidR="00C72232">
        <w:t xml:space="preserve">and </w:t>
      </w:r>
    </w:p>
    <w:p w14:paraId="756AB82A" w14:textId="77777777" w:rsidR="003F12B9" w:rsidRDefault="00C72232">
      <w:pPr>
        <w:pStyle w:val="BodyText"/>
        <w:spacing w:line="224" w:lineRule="exact"/>
        <w:ind w:left="399"/>
      </w:pPr>
      <w:r>
        <w:t>60 degrees C140 degrees F. 80 degrees C180 degrees F.</w:t>
      </w:r>
    </w:p>
    <w:p w14:paraId="1A2807F7" w14:textId="77777777" w:rsidR="003F12B9" w:rsidRDefault="003F12B9">
      <w:pPr>
        <w:pStyle w:val="BodyText"/>
        <w:spacing w:before="8"/>
        <w:rPr>
          <w:sz w:val="18"/>
        </w:rPr>
      </w:pPr>
    </w:p>
    <w:p w14:paraId="0CC64701" w14:textId="77777777" w:rsidR="003F12B9" w:rsidRDefault="004D01D5">
      <w:pPr>
        <w:pStyle w:val="ListParagraph"/>
        <w:numPr>
          <w:ilvl w:val="3"/>
          <w:numId w:val="9"/>
        </w:numPr>
        <w:tabs>
          <w:tab w:val="left" w:pos="1380"/>
          <w:tab w:val="left" w:pos="1381"/>
        </w:tabs>
        <w:spacing w:before="1"/>
        <w:rPr>
          <w:sz w:val="20"/>
        </w:rPr>
      </w:pPr>
      <w:r>
        <w:rPr>
          <w:sz w:val="20"/>
        </w:rPr>
        <w:t>Deflection</w:t>
      </w:r>
    </w:p>
    <w:p w14:paraId="2D9EB4A6" w14:textId="77777777" w:rsidR="003F12B9" w:rsidRDefault="003F12B9">
      <w:pPr>
        <w:pStyle w:val="BodyText"/>
        <w:spacing w:before="2"/>
        <w:rPr>
          <w:sz w:val="19"/>
        </w:rPr>
      </w:pPr>
    </w:p>
    <w:p w14:paraId="3C85227D" w14:textId="77777777" w:rsidR="003F12B9" w:rsidRDefault="004D01D5">
      <w:pPr>
        <w:pStyle w:val="BodyText"/>
        <w:spacing w:line="232" w:lineRule="auto"/>
        <w:ind w:left="399" w:right="1319"/>
      </w:pPr>
      <w:r>
        <w:t>Panels must be capable of supporting design loads between unsupported spans with deflection of not greater than L/180 of the span.</w:t>
      </w:r>
    </w:p>
    <w:p w14:paraId="5A88FB9C" w14:textId="77777777" w:rsidR="003F12B9" w:rsidRDefault="003F12B9">
      <w:pPr>
        <w:pStyle w:val="BodyText"/>
        <w:rPr>
          <w:sz w:val="19"/>
        </w:rPr>
      </w:pPr>
    </w:p>
    <w:p w14:paraId="54298695" w14:textId="77777777" w:rsidR="003F12B9" w:rsidRDefault="004D01D5">
      <w:pPr>
        <w:pStyle w:val="BodyText"/>
        <w:tabs>
          <w:tab w:val="left" w:pos="1140"/>
        </w:tabs>
        <w:ind w:left="180"/>
      </w:pPr>
      <w:r>
        <w:t>1.3.3</w:t>
      </w:r>
      <w:r>
        <w:tab/>
        <w:t>Structural</w:t>
      </w:r>
      <w:r>
        <w:rPr>
          <w:spacing w:val="-1"/>
        </w:rPr>
        <w:t xml:space="preserve"> </w:t>
      </w:r>
      <w:r>
        <w:t>Performance</w:t>
      </w:r>
    </w:p>
    <w:p w14:paraId="581CE615" w14:textId="77777777" w:rsidR="003F12B9" w:rsidRDefault="003F12B9">
      <w:pPr>
        <w:pStyle w:val="BodyText"/>
        <w:spacing w:before="8"/>
        <w:rPr>
          <w:b/>
          <w:sz w:val="18"/>
        </w:rPr>
      </w:pPr>
    </w:p>
    <w:p w14:paraId="67B3994E" w14:textId="77777777" w:rsidR="003F12B9" w:rsidRDefault="004D01D5">
      <w:pPr>
        <w:pStyle w:val="BodyText"/>
        <w:spacing w:before="1" w:line="232" w:lineRule="auto"/>
        <w:ind w:left="399" w:right="1679"/>
      </w:pPr>
      <w:r>
        <w:t>The structural performance test methods and requirements of the Standing Seam Roofing Systems (SSRS) must be in accordance with ASTM E1592.</w:t>
      </w:r>
    </w:p>
    <w:p w14:paraId="700D31D4" w14:textId="77777777" w:rsidR="003F12B9" w:rsidRDefault="003F12B9">
      <w:pPr>
        <w:pStyle w:val="BodyText"/>
        <w:rPr>
          <w:sz w:val="19"/>
        </w:rPr>
      </w:pPr>
    </w:p>
    <w:p w14:paraId="453D92D1" w14:textId="77777777" w:rsidR="003F12B9" w:rsidRDefault="004D01D5">
      <w:pPr>
        <w:pStyle w:val="ListParagraph"/>
        <w:numPr>
          <w:ilvl w:val="1"/>
          <w:numId w:val="8"/>
        </w:numPr>
        <w:tabs>
          <w:tab w:val="left" w:pos="900"/>
          <w:tab w:val="left" w:pos="901"/>
        </w:tabs>
        <w:ind w:hanging="720"/>
        <w:rPr>
          <w:sz w:val="20"/>
        </w:rPr>
      </w:pPr>
      <w:r>
        <w:rPr>
          <w:sz w:val="20"/>
        </w:rPr>
        <w:t>SUBMITTALS</w:t>
      </w:r>
    </w:p>
    <w:p w14:paraId="66363F0E" w14:textId="77777777" w:rsidR="003F12B9" w:rsidRDefault="003F12B9">
      <w:pPr>
        <w:pStyle w:val="BodyText"/>
      </w:pPr>
    </w:p>
    <w:p w14:paraId="4A1DE1D7" w14:textId="77777777" w:rsidR="00F87D5E" w:rsidRDefault="00F87D5E" w:rsidP="00F87D5E">
      <w:pPr>
        <w:pStyle w:val="BodyText"/>
        <w:spacing w:line="232" w:lineRule="auto"/>
        <w:ind w:left="319" w:right="479"/>
      </w:pPr>
      <w:r>
        <w:t>*************************************************************************</w:t>
      </w:r>
    </w:p>
    <w:p w14:paraId="776DC234" w14:textId="77777777" w:rsidR="00F87D5E" w:rsidRDefault="00F87D5E" w:rsidP="00F87D5E">
      <w:pPr>
        <w:pStyle w:val="BodyText"/>
        <w:spacing w:line="232" w:lineRule="auto"/>
        <w:ind w:left="319" w:right="1480"/>
      </w:pPr>
      <w:r>
        <w:t xml:space="preserve">NOTE: </w:t>
      </w:r>
      <w:r w:rsidRPr="008C7635">
        <w:rPr>
          <w:rFonts w:eastAsia="Times New Roman"/>
        </w:rPr>
        <w:t xml:space="preserve">If 01 33 29 is </w:t>
      </w:r>
      <w:r>
        <w:rPr>
          <w:rFonts w:eastAsia="Times New Roman"/>
        </w:rPr>
        <w:t xml:space="preserve">incorporated in the specifications, select that option below.  If </w:t>
      </w:r>
      <w:r w:rsidRPr="008C7635">
        <w:rPr>
          <w:rFonts w:eastAsia="Times New Roman"/>
        </w:rPr>
        <w:t xml:space="preserve">not, </w:t>
      </w:r>
      <w:r>
        <w:rPr>
          <w:rFonts w:eastAsia="Times New Roman"/>
        </w:rPr>
        <w:t>select the option for 01 57 19</w:t>
      </w:r>
      <w:r w:rsidRPr="008C7635">
        <w:rPr>
          <w:rFonts w:eastAsia="Times New Roman"/>
        </w:rPr>
        <w:t>.</w:t>
      </w:r>
      <w:r>
        <w:rPr>
          <w:rFonts w:eastAsia="Times New Roman"/>
        </w:rPr>
        <w:t xml:space="preserve">  Include items noted at SD-01 and SD-11 as applicable, based on project scope.</w:t>
      </w:r>
    </w:p>
    <w:p w14:paraId="48C04192" w14:textId="77777777" w:rsidR="00F87D5E" w:rsidRPr="004A4289" w:rsidRDefault="00F87D5E" w:rsidP="00F87D5E">
      <w:pPr>
        <w:pStyle w:val="BodyText"/>
        <w:spacing w:line="232" w:lineRule="auto"/>
        <w:ind w:left="319" w:right="1480"/>
      </w:pPr>
      <w:r>
        <w:t>*************************************************************************</w:t>
      </w:r>
    </w:p>
    <w:p w14:paraId="12A06179" w14:textId="77777777" w:rsidR="00F87D5E" w:rsidRDefault="00F87D5E">
      <w:pPr>
        <w:pStyle w:val="BodyText"/>
      </w:pPr>
    </w:p>
    <w:p w14:paraId="2DC813DC" w14:textId="77777777" w:rsidR="003F12B9" w:rsidRDefault="004D01D5">
      <w:pPr>
        <w:pStyle w:val="BodyText"/>
        <w:tabs>
          <w:tab w:val="left" w:pos="2559"/>
          <w:tab w:val="left" w:pos="3638"/>
          <w:tab w:val="left" w:pos="4479"/>
        </w:tabs>
        <w:spacing w:line="232" w:lineRule="auto"/>
        <w:ind w:left="399" w:right="1339"/>
      </w:pPr>
      <w:r>
        <w:t>Government approval is required for submittals with a "G" designation; submittals not having a "G" d</w:t>
      </w:r>
      <w:r w:rsidR="00C72232">
        <w:t xml:space="preserve">esignation are </w:t>
      </w:r>
      <w:r>
        <w:t>for Contractor Quality</w:t>
      </w:r>
      <w:r>
        <w:rPr>
          <w:spacing w:val="-16"/>
        </w:rPr>
        <w:t xml:space="preserve"> </w:t>
      </w:r>
      <w:r w:rsidR="00C72232">
        <w:t xml:space="preserve">Control approval.  </w:t>
      </w:r>
      <w:r>
        <w:t>When used, a designation following the "G" designation identifies the office that will review the submittal for the</w:t>
      </w:r>
      <w:r>
        <w:rPr>
          <w:spacing w:val="-2"/>
        </w:rPr>
        <w:t xml:space="preserve"> </w:t>
      </w:r>
      <w:r w:rsidR="00814374">
        <w:t xml:space="preserve">Government. </w:t>
      </w:r>
      <w:r>
        <w:t xml:space="preserve">Submittals with an "S" are for inclusion in the </w:t>
      </w:r>
      <w:r w:rsidR="00F87D5E">
        <w:t>[</w:t>
      </w:r>
      <w:r>
        <w:t>Sustainability eNotebook, in conformance with Section 01 33 29 SUSTAINABILITY</w:t>
      </w:r>
      <w:r>
        <w:rPr>
          <w:spacing w:val="-3"/>
        </w:rPr>
        <w:t xml:space="preserve"> </w:t>
      </w:r>
      <w:r>
        <w:t>REPORTING</w:t>
      </w:r>
      <w:r w:rsidR="00F87D5E">
        <w:t>]</w:t>
      </w:r>
      <w:r w:rsidR="00F87D5E" w:rsidRPr="00C64900">
        <w:t>[Environmental Records Binder, in conformance to Section 01 57 19 TEMPORARY ENVIRONMENTAL CONTROLS]</w:t>
      </w:r>
      <w:r>
        <w:t>.</w:t>
      </w:r>
      <w:r>
        <w:tab/>
        <w:t>Submit the following in accordance with Section 01 33 00 SUBMITTAL</w:t>
      </w:r>
      <w:r>
        <w:rPr>
          <w:spacing w:val="-1"/>
        </w:rPr>
        <w:t xml:space="preserve"> </w:t>
      </w:r>
      <w:r>
        <w:t>PROCEDURES:</w:t>
      </w:r>
    </w:p>
    <w:p w14:paraId="6FAE9B89" w14:textId="77777777" w:rsidR="003F12B9" w:rsidRDefault="003F12B9">
      <w:pPr>
        <w:pStyle w:val="BodyText"/>
        <w:spacing w:before="2"/>
        <w:rPr>
          <w:sz w:val="19"/>
        </w:rPr>
      </w:pPr>
    </w:p>
    <w:p w14:paraId="1891D4F4" w14:textId="77777777" w:rsidR="00F87D5E" w:rsidRDefault="00F87D5E" w:rsidP="00F87D5E">
      <w:pPr>
        <w:pStyle w:val="BodyText"/>
        <w:tabs>
          <w:tab w:val="left" w:pos="3679"/>
        </w:tabs>
        <w:spacing w:line="465" w:lineRule="auto"/>
        <w:ind w:left="1400" w:right="1110" w:hanging="500"/>
      </w:pPr>
      <w:r>
        <w:t>SD-01 Preconstruction Submittals</w:t>
      </w:r>
    </w:p>
    <w:p w14:paraId="2DA3439F" w14:textId="77777777" w:rsidR="00F87D5E" w:rsidRDefault="00F87D5E" w:rsidP="00F87D5E">
      <w:pPr>
        <w:pStyle w:val="BodyText"/>
        <w:tabs>
          <w:tab w:val="left" w:pos="3679"/>
        </w:tabs>
        <w:spacing w:line="465" w:lineRule="auto"/>
        <w:ind w:left="1377" w:right="1110" w:hanging="5"/>
      </w:pPr>
      <w:r>
        <w:t>Roofing Materials (Recycled Content); S</w:t>
      </w:r>
    </w:p>
    <w:p w14:paraId="2853FD17" w14:textId="39211CEB" w:rsidR="001F783D" w:rsidRDefault="001F783D" w:rsidP="00F87D5E">
      <w:pPr>
        <w:pStyle w:val="BodyText"/>
        <w:tabs>
          <w:tab w:val="left" w:pos="3679"/>
        </w:tabs>
        <w:spacing w:line="465" w:lineRule="auto"/>
        <w:ind w:left="1377" w:right="1110" w:hanging="5"/>
      </w:pPr>
      <w:r>
        <w:t>Insulation (Recycled Content); S</w:t>
      </w:r>
    </w:p>
    <w:p w14:paraId="6B660054" w14:textId="77777777" w:rsidR="003F12B9" w:rsidRDefault="004D01D5">
      <w:pPr>
        <w:pStyle w:val="BodyText"/>
        <w:tabs>
          <w:tab w:val="left" w:pos="3679"/>
        </w:tabs>
        <w:spacing w:line="465" w:lineRule="auto"/>
        <w:ind w:left="1400" w:right="6818" w:hanging="500"/>
      </w:pPr>
      <w:r>
        <w:t>SD-02 Shop Drawings Roofing;</w:t>
      </w:r>
      <w:r>
        <w:rPr>
          <w:spacing w:val="-1"/>
        </w:rPr>
        <w:t xml:space="preserve"> </w:t>
      </w:r>
      <w:r w:rsidR="00310201">
        <w:t>G</w:t>
      </w:r>
    </w:p>
    <w:p w14:paraId="432780FD" w14:textId="77777777" w:rsidR="003F12B9" w:rsidRDefault="004D01D5">
      <w:pPr>
        <w:pStyle w:val="BodyText"/>
        <w:spacing w:before="1"/>
        <w:ind w:left="900"/>
      </w:pPr>
      <w:r>
        <w:t>SD-03 Product Data</w:t>
      </w:r>
    </w:p>
    <w:p w14:paraId="5D8C4818" w14:textId="77777777" w:rsidR="003F12B9" w:rsidRDefault="003F12B9">
      <w:pPr>
        <w:pStyle w:val="BodyText"/>
        <w:spacing w:before="9"/>
        <w:rPr>
          <w:sz w:val="18"/>
        </w:rPr>
      </w:pPr>
    </w:p>
    <w:p w14:paraId="69B6A6EB" w14:textId="77777777" w:rsidR="00310201" w:rsidRDefault="004D01D5">
      <w:pPr>
        <w:pStyle w:val="BodyText"/>
        <w:tabs>
          <w:tab w:val="left" w:pos="4519"/>
        </w:tabs>
        <w:spacing w:line="465" w:lineRule="auto"/>
        <w:ind w:left="1400" w:right="5978"/>
      </w:pPr>
      <w:r>
        <w:t>Roofing Panels;</w:t>
      </w:r>
      <w:r>
        <w:rPr>
          <w:spacing w:val="-3"/>
        </w:rPr>
        <w:t xml:space="preserve"> </w:t>
      </w:r>
      <w:r w:rsidR="00310201">
        <w:t>G</w:t>
      </w:r>
    </w:p>
    <w:p w14:paraId="1F2E7C49" w14:textId="77777777" w:rsidR="003F12B9" w:rsidRDefault="004D01D5">
      <w:pPr>
        <w:pStyle w:val="BodyText"/>
        <w:tabs>
          <w:tab w:val="left" w:pos="4519"/>
        </w:tabs>
        <w:spacing w:line="465" w:lineRule="auto"/>
        <w:ind w:left="1400" w:right="5978"/>
      </w:pPr>
      <w:r>
        <w:t>Attachment</w:t>
      </w:r>
      <w:r>
        <w:rPr>
          <w:spacing w:val="-1"/>
        </w:rPr>
        <w:t xml:space="preserve"> </w:t>
      </w:r>
      <w:r>
        <w:t>Clips</w:t>
      </w:r>
      <w:r w:rsidR="00310201">
        <w:t>; G</w:t>
      </w:r>
    </w:p>
    <w:p w14:paraId="5562BA1C" w14:textId="77777777" w:rsidR="00310201" w:rsidRDefault="004D01D5">
      <w:pPr>
        <w:pStyle w:val="BodyText"/>
        <w:spacing w:before="2" w:line="465" w:lineRule="auto"/>
        <w:ind w:left="1400" w:right="7319"/>
        <w:rPr>
          <w:w w:val="95"/>
        </w:rPr>
      </w:pPr>
      <w:r>
        <w:t>Closures</w:t>
      </w:r>
      <w:r w:rsidR="00310201">
        <w:t>; G</w:t>
      </w:r>
      <w:r>
        <w:t xml:space="preserve"> </w:t>
      </w:r>
      <w:r>
        <w:rPr>
          <w:w w:val="95"/>
        </w:rPr>
        <w:t>Accessories</w:t>
      </w:r>
      <w:r w:rsidR="00310201">
        <w:rPr>
          <w:w w:val="95"/>
        </w:rPr>
        <w:t>; G</w:t>
      </w:r>
    </w:p>
    <w:p w14:paraId="478AA9D9" w14:textId="77777777" w:rsidR="003F12B9" w:rsidRDefault="004D01D5">
      <w:pPr>
        <w:pStyle w:val="BodyText"/>
        <w:spacing w:before="2" w:line="465" w:lineRule="auto"/>
        <w:ind w:left="1400" w:right="7319"/>
      </w:pPr>
      <w:r>
        <w:t>Fasteners</w:t>
      </w:r>
      <w:r w:rsidR="00310201">
        <w:t>; G</w:t>
      </w:r>
      <w:r>
        <w:t xml:space="preserve"> Sealants</w:t>
      </w:r>
      <w:r w:rsidR="00310201">
        <w:t>; G</w:t>
      </w:r>
    </w:p>
    <w:p w14:paraId="2DA2D654" w14:textId="77777777" w:rsidR="003F12B9" w:rsidRDefault="00310201">
      <w:pPr>
        <w:pStyle w:val="BodyText"/>
        <w:tabs>
          <w:tab w:val="left" w:pos="1399"/>
        </w:tabs>
        <w:spacing w:before="6" w:line="232" w:lineRule="auto"/>
        <w:ind w:left="1400" w:right="1898" w:hanging="1220"/>
      </w:pPr>
      <w:r>
        <w:tab/>
      </w:r>
      <w:r w:rsidR="004D01D5">
        <w:t>Insulation, including Joint Sealing Measures for Vapor</w:t>
      </w:r>
      <w:r w:rsidR="004D01D5">
        <w:rPr>
          <w:spacing w:val="-13"/>
        </w:rPr>
        <w:t xml:space="preserve"> </w:t>
      </w:r>
      <w:r w:rsidR="004D01D5">
        <w:t>Barrier Facing</w:t>
      </w:r>
      <w:r>
        <w:t>; G</w:t>
      </w:r>
    </w:p>
    <w:p w14:paraId="5B052EF4" w14:textId="77777777" w:rsidR="003F12B9" w:rsidRDefault="003F12B9">
      <w:pPr>
        <w:pStyle w:val="BodyText"/>
        <w:rPr>
          <w:sz w:val="19"/>
        </w:rPr>
      </w:pPr>
    </w:p>
    <w:p w14:paraId="70E729B1" w14:textId="77777777" w:rsidR="003F12B9" w:rsidRDefault="004D01D5">
      <w:pPr>
        <w:pStyle w:val="BodyText"/>
        <w:tabs>
          <w:tab w:val="left" w:pos="1399"/>
          <w:tab w:val="left" w:pos="6079"/>
        </w:tabs>
        <w:ind w:left="180"/>
      </w:pPr>
      <w:r>
        <w:tab/>
        <w:t>Sample Warranty Certificate;</w:t>
      </w:r>
      <w:r>
        <w:rPr>
          <w:spacing w:val="-5"/>
        </w:rPr>
        <w:t xml:space="preserve"> </w:t>
      </w:r>
      <w:r w:rsidR="00310201">
        <w:t>G</w:t>
      </w:r>
    </w:p>
    <w:p w14:paraId="6F377072" w14:textId="77777777" w:rsidR="003F12B9" w:rsidRDefault="003F12B9">
      <w:pPr>
        <w:pStyle w:val="BodyText"/>
        <w:spacing w:before="2"/>
        <w:rPr>
          <w:sz w:val="19"/>
        </w:rPr>
      </w:pPr>
    </w:p>
    <w:p w14:paraId="3CE1BD13" w14:textId="77777777" w:rsidR="003F12B9" w:rsidRDefault="004D01D5" w:rsidP="00310201">
      <w:pPr>
        <w:pStyle w:val="BodyText"/>
        <w:tabs>
          <w:tab w:val="left" w:pos="6199"/>
        </w:tabs>
        <w:spacing w:before="1" w:line="232" w:lineRule="auto"/>
        <w:ind w:left="1400" w:right="1538"/>
      </w:pPr>
      <w:r>
        <w:t>Submit for materials to</w:t>
      </w:r>
      <w:r>
        <w:rPr>
          <w:spacing w:val="-6"/>
        </w:rPr>
        <w:t xml:space="preserve"> </w:t>
      </w:r>
      <w:r>
        <w:t>be</w:t>
      </w:r>
      <w:r>
        <w:rPr>
          <w:spacing w:val="-2"/>
        </w:rPr>
        <w:t xml:space="preserve"> </w:t>
      </w:r>
      <w:r w:rsidR="00310201">
        <w:t xml:space="preserve">provided. </w:t>
      </w:r>
      <w:r>
        <w:t>Submit data sufficient to indicate conformance to specified</w:t>
      </w:r>
      <w:r>
        <w:rPr>
          <w:spacing w:val="-2"/>
        </w:rPr>
        <w:t xml:space="preserve"> </w:t>
      </w:r>
      <w:r>
        <w:t>requirements.</w:t>
      </w:r>
    </w:p>
    <w:p w14:paraId="3B1F5EE4" w14:textId="77777777" w:rsidR="003F12B9" w:rsidRDefault="003F12B9">
      <w:pPr>
        <w:pStyle w:val="BodyText"/>
        <w:rPr>
          <w:sz w:val="19"/>
        </w:rPr>
      </w:pPr>
    </w:p>
    <w:p w14:paraId="3D881444" w14:textId="77777777" w:rsidR="003F12B9" w:rsidRDefault="004D01D5">
      <w:pPr>
        <w:pStyle w:val="BodyText"/>
        <w:ind w:left="900"/>
      </w:pPr>
      <w:r>
        <w:t>SD-04 Samples</w:t>
      </w:r>
    </w:p>
    <w:p w14:paraId="287E3A77" w14:textId="77777777" w:rsidR="003F12B9" w:rsidRDefault="003F12B9">
      <w:pPr>
        <w:pStyle w:val="BodyText"/>
        <w:spacing w:before="11"/>
        <w:rPr>
          <w:sz w:val="18"/>
        </w:rPr>
      </w:pPr>
    </w:p>
    <w:p w14:paraId="0D959ED5" w14:textId="77777777" w:rsidR="003F12B9" w:rsidRDefault="004D01D5">
      <w:pPr>
        <w:pStyle w:val="BodyText"/>
        <w:ind w:left="1400"/>
      </w:pPr>
      <w:r>
        <w:t>Roofing Panel</w:t>
      </w:r>
    </w:p>
    <w:p w14:paraId="3FFAFC50" w14:textId="77777777" w:rsidR="003F12B9" w:rsidRDefault="003F12B9">
      <w:pPr>
        <w:pStyle w:val="BodyText"/>
        <w:spacing w:before="2"/>
        <w:rPr>
          <w:sz w:val="19"/>
        </w:rPr>
      </w:pPr>
    </w:p>
    <w:p w14:paraId="1AAE65FA" w14:textId="77777777" w:rsidR="003F12B9" w:rsidRDefault="004D01D5">
      <w:pPr>
        <w:pStyle w:val="BodyText"/>
        <w:spacing w:line="232" w:lineRule="auto"/>
        <w:ind w:left="1400" w:right="1759" w:firstLine="239"/>
      </w:pPr>
      <w:r>
        <w:t>Submit a 300 mm 12 inch long by full width section of typical panel.</w:t>
      </w:r>
    </w:p>
    <w:p w14:paraId="2F8AE44A" w14:textId="77777777" w:rsidR="003F12B9" w:rsidRDefault="003F12B9">
      <w:pPr>
        <w:pStyle w:val="BodyText"/>
        <w:spacing w:before="5"/>
        <w:rPr>
          <w:sz w:val="19"/>
        </w:rPr>
      </w:pPr>
    </w:p>
    <w:p w14:paraId="7E64B4C2" w14:textId="77777777" w:rsidR="003F12B9" w:rsidRDefault="00310201">
      <w:pPr>
        <w:pStyle w:val="BodyText"/>
        <w:tabs>
          <w:tab w:val="left" w:pos="1639"/>
        </w:tabs>
        <w:spacing w:before="1" w:line="232" w:lineRule="auto"/>
        <w:ind w:left="1400" w:right="1778" w:hanging="1220"/>
      </w:pPr>
      <w:r>
        <w:tab/>
      </w:r>
      <w:r w:rsidR="004D01D5">
        <w:t>For color selection, submit 50 by 100 mm 2 by 4 inch metal sample</w:t>
      </w:r>
      <w:r w:rsidR="00814374">
        <w:t>s in color, finish and texture specified or selected</w:t>
      </w:r>
      <w:r>
        <w:t xml:space="preserve">. </w:t>
      </w:r>
      <w:r w:rsidR="004D01D5">
        <w:t>When colors are not indicated, submit samples of not less</w:t>
      </w:r>
      <w:r w:rsidR="004D01D5">
        <w:rPr>
          <w:spacing w:val="-13"/>
        </w:rPr>
        <w:t xml:space="preserve"> </w:t>
      </w:r>
      <w:r w:rsidR="004D01D5">
        <w:t>than</w:t>
      </w:r>
    </w:p>
    <w:p w14:paraId="78777A6C" w14:textId="77777777" w:rsidR="003F12B9" w:rsidRDefault="004D01D5">
      <w:pPr>
        <w:pStyle w:val="BodyText"/>
        <w:spacing w:before="70"/>
        <w:ind w:left="1400"/>
      </w:pPr>
      <w:r>
        <w:t>six different manufacturer's</w:t>
      </w:r>
      <w:r w:rsidR="00310201">
        <w:t xml:space="preserve"> standard colors for selection.</w:t>
      </w:r>
    </w:p>
    <w:p w14:paraId="1AA07C7E" w14:textId="77777777" w:rsidR="003F12B9" w:rsidRDefault="003F12B9">
      <w:pPr>
        <w:pStyle w:val="BodyText"/>
        <w:spacing w:before="9"/>
        <w:rPr>
          <w:sz w:val="18"/>
        </w:rPr>
      </w:pPr>
    </w:p>
    <w:p w14:paraId="19D4BFF9" w14:textId="77777777" w:rsidR="003F12B9" w:rsidRDefault="004D01D5">
      <w:pPr>
        <w:pStyle w:val="BodyText"/>
        <w:tabs>
          <w:tab w:val="left" w:pos="1399"/>
        </w:tabs>
        <w:ind w:left="180"/>
      </w:pPr>
      <w:r>
        <w:tab/>
        <w:t>Accessories</w:t>
      </w:r>
    </w:p>
    <w:p w14:paraId="11D570E7" w14:textId="77777777" w:rsidR="003F12B9" w:rsidRDefault="003F12B9">
      <w:pPr>
        <w:pStyle w:val="BodyText"/>
        <w:spacing w:before="2"/>
        <w:rPr>
          <w:sz w:val="19"/>
        </w:rPr>
      </w:pPr>
    </w:p>
    <w:p w14:paraId="4458FF4C" w14:textId="77777777" w:rsidR="003F12B9" w:rsidRDefault="004D01D5" w:rsidP="00310201">
      <w:pPr>
        <w:pStyle w:val="BodyText"/>
        <w:spacing w:line="232" w:lineRule="auto"/>
        <w:ind w:left="1400" w:right="1638"/>
      </w:pPr>
      <w:r>
        <w:t>Submit each type of accessory item used in the project including, but not limited to each type of anchor clip, closure, fastener, and leg clamp.</w:t>
      </w:r>
    </w:p>
    <w:p w14:paraId="2546D4FC" w14:textId="77777777" w:rsidR="003F12B9" w:rsidRDefault="003F12B9">
      <w:pPr>
        <w:pStyle w:val="BodyText"/>
        <w:spacing w:before="1"/>
        <w:rPr>
          <w:sz w:val="19"/>
        </w:rPr>
      </w:pPr>
    </w:p>
    <w:p w14:paraId="2965A13D" w14:textId="77777777" w:rsidR="003F12B9" w:rsidRDefault="004D01D5">
      <w:pPr>
        <w:pStyle w:val="BodyText"/>
        <w:ind w:left="1400"/>
      </w:pPr>
      <w:r>
        <w:t>Sealants</w:t>
      </w:r>
    </w:p>
    <w:p w14:paraId="3AE764E5" w14:textId="77777777" w:rsidR="003F12B9" w:rsidRDefault="003F12B9">
      <w:pPr>
        <w:pStyle w:val="BodyText"/>
        <w:spacing w:before="9"/>
        <w:rPr>
          <w:sz w:val="18"/>
        </w:rPr>
      </w:pPr>
    </w:p>
    <w:p w14:paraId="5A1686D2" w14:textId="77777777" w:rsidR="003F12B9" w:rsidRDefault="004D01D5">
      <w:pPr>
        <w:pStyle w:val="BodyText"/>
        <w:ind w:left="1400"/>
      </w:pPr>
      <w:r>
        <w:t>Intermediate Support Section</w:t>
      </w:r>
    </w:p>
    <w:p w14:paraId="2D3F1A21" w14:textId="77777777" w:rsidR="003F12B9" w:rsidRDefault="003F12B9">
      <w:pPr>
        <w:pStyle w:val="BodyText"/>
        <w:rPr>
          <w:sz w:val="19"/>
        </w:rPr>
      </w:pPr>
    </w:p>
    <w:p w14:paraId="68DA36C8" w14:textId="77777777" w:rsidR="003F12B9" w:rsidRDefault="004D01D5" w:rsidP="00310201">
      <w:pPr>
        <w:pStyle w:val="BodyText"/>
        <w:spacing w:line="222" w:lineRule="exact"/>
        <w:ind w:left="680" w:firstLine="720"/>
      </w:pPr>
      <w:r>
        <w:t>Submit full size samples of each intermediate support section,</w:t>
      </w:r>
    </w:p>
    <w:p w14:paraId="16748BD9" w14:textId="77777777" w:rsidR="003F12B9" w:rsidRDefault="004D01D5">
      <w:pPr>
        <w:pStyle w:val="BodyText"/>
        <w:spacing w:line="222" w:lineRule="exact"/>
        <w:ind w:left="1400"/>
      </w:pPr>
      <w:r>
        <w:t>300 mm 12 inches long.</w:t>
      </w:r>
    </w:p>
    <w:p w14:paraId="1025BA9C" w14:textId="77777777" w:rsidR="003F12B9" w:rsidRDefault="003F12B9">
      <w:pPr>
        <w:pStyle w:val="BodyText"/>
        <w:rPr>
          <w:sz w:val="19"/>
        </w:rPr>
      </w:pPr>
    </w:p>
    <w:p w14:paraId="12749DAF" w14:textId="77777777" w:rsidR="003F12B9" w:rsidRDefault="004D01D5">
      <w:pPr>
        <w:pStyle w:val="BodyText"/>
        <w:spacing w:line="465" w:lineRule="auto"/>
        <w:ind w:left="1400" w:right="7058" w:hanging="500"/>
      </w:pPr>
      <w:r>
        <w:t>SD-05 Design Data Design</w:t>
      </w:r>
      <w:r>
        <w:rPr>
          <w:spacing w:val="-5"/>
        </w:rPr>
        <w:t xml:space="preserve"> </w:t>
      </w:r>
      <w:r>
        <w:t>Calculations</w:t>
      </w:r>
    </w:p>
    <w:p w14:paraId="1ED20018" w14:textId="77777777" w:rsidR="003F12B9" w:rsidRDefault="004D01D5">
      <w:pPr>
        <w:pStyle w:val="BodyText"/>
        <w:spacing w:line="468" w:lineRule="auto"/>
        <w:ind w:left="1400" w:right="7058" w:hanging="500"/>
      </w:pPr>
      <w:r>
        <w:t>SD-06 Test Reports Field Inspection;</w:t>
      </w:r>
      <w:r>
        <w:rPr>
          <w:spacing w:val="-5"/>
        </w:rPr>
        <w:t xml:space="preserve"> </w:t>
      </w:r>
      <w:r>
        <w:t>G</w:t>
      </w:r>
    </w:p>
    <w:p w14:paraId="795A5110" w14:textId="77777777" w:rsidR="003F12B9" w:rsidRDefault="004D01D5">
      <w:pPr>
        <w:pStyle w:val="BodyText"/>
        <w:spacing w:before="1" w:line="232" w:lineRule="auto"/>
        <w:ind w:left="1400" w:right="1518" w:firstLine="239"/>
      </w:pPr>
      <w:r>
        <w:t>Submit manufacturer's technical representative's field inspection reports as specified in paragraph MANUFACTURER'S FIELD INSPECTION.</w:t>
      </w:r>
    </w:p>
    <w:p w14:paraId="18E4C36F" w14:textId="77777777" w:rsidR="003F12B9" w:rsidRDefault="003F12B9">
      <w:pPr>
        <w:pStyle w:val="BodyText"/>
        <w:spacing w:before="1"/>
      </w:pPr>
    </w:p>
    <w:p w14:paraId="1B2A2D1A" w14:textId="77777777" w:rsidR="003F12B9" w:rsidRDefault="004D01D5">
      <w:pPr>
        <w:pStyle w:val="BodyText"/>
        <w:spacing w:line="468" w:lineRule="auto"/>
        <w:ind w:left="1400" w:right="5959"/>
      </w:pPr>
      <w:r>
        <w:t>Structural Performance Tests Finish Tests</w:t>
      </w:r>
    </w:p>
    <w:p w14:paraId="3C1105A1" w14:textId="77777777" w:rsidR="003F12B9" w:rsidRDefault="004D01D5">
      <w:pPr>
        <w:pStyle w:val="BodyText"/>
        <w:spacing w:line="224" w:lineRule="exact"/>
        <w:ind w:left="900"/>
      </w:pPr>
      <w:r>
        <w:t>SD-07 Certificates</w:t>
      </w:r>
    </w:p>
    <w:p w14:paraId="7411BA64" w14:textId="77777777" w:rsidR="003F12B9" w:rsidRDefault="003F12B9">
      <w:pPr>
        <w:pStyle w:val="BodyText"/>
        <w:spacing w:before="9"/>
        <w:rPr>
          <w:sz w:val="18"/>
        </w:rPr>
      </w:pPr>
    </w:p>
    <w:p w14:paraId="6728846A" w14:textId="77777777" w:rsidR="003F12B9" w:rsidRDefault="004D01D5" w:rsidP="00F87D5E">
      <w:pPr>
        <w:pStyle w:val="BodyText"/>
        <w:spacing w:line="468" w:lineRule="auto"/>
        <w:ind w:left="1400" w:right="2598"/>
      </w:pPr>
      <w:r>
        <w:t>Manufacturer's Technical Representative's Qualifications Statement of Installer's Qualifications</w:t>
      </w:r>
    </w:p>
    <w:p w14:paraId="186CBA8A" w14:textId="77777777" w:rsidR="003F12B9" w:rsidRDefault="004D01D5" w:rsidP="00F87D5E">
      <w:pPr>
        <w:pStyle w:val="BodyText"/>
        <w:tabs>
          <w:tab w:val="left" w:pos="3199"/>
        </w:tabs>
        <w:spacing w:before="2" w:line="232" w:lineRule="auto"/>
        <w:ind w:left="1400" w:right="2018" w:firstLine="239"/>
      </w:pPr>
      <w:r>
        <w:t>Submit documentation from roofing manufacturer proving the manufacturer's technical representative meets below</w:t>
      </w:r>
      <w:r>
        <w:rPr>
          <w:spacing w:val="-14"/>
        </w:rPr>
        <w:t xml:space="preserve"> </w:t>
      </w:r>
      <w:r>
        <w:t>specified requirements.</w:t>
      </w:r>
      <w:r>
        <w:tab/>
        <w:t>Include name, address, telephone number, and experience</w:t>
      </w:r>
      <w:r>
        <w:rPr>
          <w:spacing w:val="-1"/>
        </w:rPr>
        <w:t xml:space="preserve"> </w:t>
      </w:r>
      <w:r>
        <w:t>record.</w:t>
      </w:r>
    </w:p>
    <w:p w14:paraId="1E3D066B" w14:textId="77777777" w:rsidR="003F12B9" w:rsidRDefault="003F12B9" w:rsidP="00F87D5E">
      <w:pPr>
        <w:pStyle w:val="BodyText"/>
        <w:spacing w:before="5"/>
        <w:ind w:left="1400"/>
        <w:rPr>
          <w:sz w:val="19"/>
        </w:rPr>
      </w:pPr>
    </w:p>
    <w:p w14:paraId="262BF8E3" w14:textId="77777777" w:rsidR="003F12B9" w:rsidRDefault="004D01D5" w:rsidP="00F87D5E">
      <w:pPr>
        <w:pStyle w:val="BodyText"/>
        <w:spacing w:line="232" w:lineRule="auto"/>
        <w:ind w:left="1400" w:right="1658" w:firstLine="239"/>
        <w:jc w:val="both"/>
      </w:pPr>
      <w:r>
        <w:t>Submit documentation proving the installer is factory-trained, has the specified experience, and authorized by the manufacturer to install the products specified.</w:t>
      </w:r>
    </w:p>
    <w:p w14:paraId="7FF7D0E9" w14:textId="77777777" w:rsidR="003F12B9" w:rsidRDefault="003F12B9" w:rsidP="00F87D5E">
      <w:pPr>
        <w:pStyle w:val="BodyText"/>
        <w:spacing w:before="1"/>
        <w:ind w:left="1400"/>
        <w:rPr>
          <w:sz w:val="19"/>
        </w:rPr>
      </w:pPr>
    </w:p>
    <w:p w14:paraId="6116808A" w14:textId="77777777" w:rsidR="003F12B9" w:rsidRDefault="004D01D5" w:rsidP="00F87D5E">
      <w:pPr>
        <w:pStyle w:val="BodyText"/>
        <w:tabs>
          <w:tab w:val="left" w:pos="1399"/>
          <w:tab w:val="left" w:pos="5719"/>
        </w:tabs>
        <w:ind w:left="1400"/>
      </w:pPr>
      <w:r>
        <w:tab/>
        <w:t>Coil Stock Compatibility;</w:t>
      </w:r>
      <w:r>
        <w:rPr>
          <w:spacing w:val="-4"/>
        </w:rPr>
        <w:t xml:space="preserve"> </w:t>
      </w:r>
      <w:r w:rsidR="00310201">
        <w:t>G</w:t>
      </w:r>
    </w:p>
    <w:p w14:paraId="374E1EC0" w14:textId="77777777" w:rsidR="003F12B9" w:rsidRDefault="003F12B9" w:rsidP="00F87D5E">
      <w:pPr>
        <w:pStyle w:val="BodyText"/>
        <w:spacing w:before="2"/>
        <w:ind w:left="1400"/>
        <w:rPr>
          <w:sz w:val="19"/>
        </w:rPr>
      </w:pPr>
    </w:p>
    <w:p w14:paraId="4AFE85D0" w14:textId="77777777" w:rsidR="003F12B9" w:rsidRDefault="004D01D5" w:rsidP="00F87D5E">
      <w:pPr>
        <w:pStyle w:val="BodyText"/>
        <w:spacing w:before="1" w:line="232" w:lineRule="auto"/>
        <w:ind w:left="1400" w:right="1398" w:firstLine="239"/>
      </w:pPr>
      <w:r>
        <w:t>Provide certification of coil compatibility with roll forming machinery to be used for forming panels without warping, waviness, and rippling not part of panel profile; to be done without damage, abrasion or marking of finish coating.</w:t>
      </w:r>
    </w:p>
    <w:p w14:paraId="21606324" w14:textId="77777777" w:rsidR="003F12B9" w:rsidRDefault="004D01D5">
      <w:pPr>
        <w:pStyle w:val="BodyText"/>
        <w:tabs>
          <w:tab w:val="left" w:pos="900"/>
          <w:tab w:val="left" w:pos="5119"/>
        </w:tabs>
        <w:spacing w:before="148" w:line="468" w:lineRule="auto"/>
        <w:ind w:left="1400" w:right="5378" w:hanging="1220"/>
      </w:pPr>
      <w:r>
        <w:tab/>
        <w:t>SD-08 Manufacturer's Instructions Installation Manual;</w:t>
      </w:r>
      <w:r>
        <w:rPr>
          <w:spacing w:val="-3"/>
        </w:rPr>
        <w:t xml:space="preserve"> </w:t>
      </w:r>
      <w:r w:rsidR="00310201">
        <w:t>G</w:t>
      </w:r>
    </w:p>
    <w:p w14:paraId="09C8291C" w14:textId="77777777" w:rsidR="003F12B9" w:rsidRDefault="004D01D5">
      <w:pPr>
        <w:pStyle w:val="BodyText"/>
        <w:spacing w:before="3" w:line="232" w:lineRule="auto"/>
        <w:ind w:left="1400" w:right="1519" w:firstLine="239"/>
      </w:pPr>
      <w:r>
        <w:t>Submit manufacturers printed installation manual, instructions, and standard details.</w:t>
      </w:r>
    </w:p>
    <w:p w14:paraId="5EDDC028" w14:textId="77777777" w:rsidR="003F12B9" w:rsidRDefault="003F12B9">
      <w:pPr>
        <w:pStyle w:val="BodyText"/>
        <w:rPr>
          <w:sz w:val="19"/>
        </w:rPr>
      </w:pPr>
    </w:p>
    <w:p w14:paraId="7C21A614" w14:textId="77777777" w:rsidR="003F12B9" w:rsidRDefault="004D01D5">
      <w:pPr>
        <w:pStyle w:val="BodyText"/>
        <w:spacing w:line="465" w:lineRule="auto"/>
        <w:ind w:left="1400" w:right="6819" w:hanging="500"/>
      </w:pPr>
      <w:r>
        <w:t>SD-11 Closeout Submittals Information Card</w:t>
      </w:r>
    </w:p>
    <w:p w14:paraId="31ED4E85" w14:textId="77777777" w:rsidR="003F12B9" w:rsidRDefault="004D01D5" w:rsidP="00F87D5E">
      <w:pPr>
        <w:pStyle w:val="BodyText"/>
        <w:spacing w:before="7" w:line="232" w:lineRule="auto"/>
        <w:ind w:left="1400" w:right="1638" w:hanging="5"/>
      </w:pPr>
      <w:r>
        <w:t>For each roofing installation, submit a typewritten card or photoengraved aluminum card containing the information listed on Form 1 located at the end of this section.</w:t>
      </w:r>
    </w:p>
    <w:p w14:paraId="77EA0487" w14:textId="77777777" w:rsidR="003F12B9" w:rsidRDefault="003F12B9">
      <w:pPr>
        <w:pStyle w:val="BodyText"/>
        <w:spacing w:before="10"/>
        <w:rPr>
          <w:sz w:val="18"/>
        </w:rPr>
      </w:pPr>
    </w:p>
    <w:p w14:paraId="67BCA26E" w14:textId="13D9E761" w:rsidR="00F87D5E" w:rsidRDefault="00F87D5E" w:rsidP="00F87D5E">
      <w:pPr>
        <w:pStyle w:val="BodyText"/>
        <w:spacing w:line="468" w:lineRule="auto"/>
        <w:ind w:left="1400" w:right="390"/>
      </w:pPr>
    </w:p>
    <w:p w14:paraId="4AB04BAC" w14:textId="298E2671" w:rsidR="003F12B9" w:rsidRDefault="00F87D5E" w:rsidP="00F87D5E">
      <w:pPr>
        <w:pStyle w:val="BodyText"/>
        <w:spacing w:line="468" w:lineRule="auto"/>
        <w:ind w:left="1400" w:right="390"/>
      </w:pPr>
      <w:r>
        <w:t>Roofing Materials (Recycled Content)</w:t>
      </w:r>
      <w:r w:rsidR="004D01D5">
        <w:t>; S</w:t>
      </w:r>
    </w:p>
    <w:p w14:paraId="465F3ABD" w14:textId="4E5D368E" w:rsidR="001F783D" w:rsidRDefault="001F783D" w:rsidP="00F87D5E">
      <w:pPr>
        <w:pStyle w:val="BodyText"/>
        <w:spacing w:line="468" w:lineRule="auto"/>
        <w:ind w:left="1400" w:right="390"/>
      </w:pPr>
      <w:r>
        <w:t>Insulation (Recycled Content); S</w:t>
      </w:r>
    </w:p>
    <w:p w14:paraId="6853ED08" w14:textId="77777777" w:rsidR="003F12B9" w:rsidRDefault="004D01D5">
      <w:pPr>
        <w:pStyle w:val="BodyText"/>
        <w:tabs>
          <w:tab w:val="left" w:pos="1399"/>
        </w:tabs>
        <w:spacing w:line="224" w:lineRule="exact"/>
        <w:ind w:left="180"/>
      </w:pPr>
      <w:r>
        <w:tab/>
        <w:t>Heat Island Reduction;</w:t>
      </w:r>
      <w:r>
        <w:rPr>
          <w:spacing w:val="-1"/>
        </w:rPr>
        <w:t xml:space="preserve"> </w:t>
      </w:r>
      <w:r>
        <w:t>S</w:t>
      </w:r>
    </w:p>
    <w:p w14:paraId="76B94D28" w14:textId="77777777" w:rsidR="003F12B9" w:rsidRDefault="003F12B9">
      <w:pPr>
        <w:pStyle w:val="BodyText"/>
        <w:spacing w:before="8"/>
        <w:rPr>
          <w:sz w:val="18"/>
        </w:rPr>
      </w:pPr>
    </w:p>
    <w:p w14:paraId="3DD1DE09" w14:textId="77777777" w:rsidR="003F12B9" w:rsidRDefault="004D01D5">
      <w:pPr>
        <w:pStyle w:val="BodyText"/>
        <w:tabs>
          <w:tab w:val="left" w:pos="1399"/>
        </w:tabs>
        <w:spacing w:before="1"/>
        <w:ind w:left="180"/>
      </w:pPr>
      <w:r>
        <w:tab/>
        <w:t>Warranty</w:t>
      </w:r>
    </w:p>
    <w:p w14:paraId="373FC554" w14:textId="77777777" w:rsidR="003F12B9" w:rsidRDefault="003F12B9">
      <w:pPr>
        <w:pStyle w:val="BodyText"/>
        <w:spacing w:before="10"/>
        <w:rPr>
          <w:sz w:val="18"/>
        </w:rPr>
      </w:pPr>
    </w:p>
    <w:p w14:paraId="2481FAFD" w14:textId="77777777" w:rsidR="003F12B9" w:rsidRPr="0025657D" w:rsidRDefault="004D01D5" w:rsidP="0025657D">
      <w:pPr>
        <w:pStyle w:val="ListParagraph"/>
        <w:numPr>
          <w:ilvl w:val="1"/>
          <w:numId w:val="8"/>
        </w:numPr>
        <w:tabs>
          <w:tab w:val="left" w:pos="900"/>
          <w:tab w:val="left" w:pos="901"/>
        </w:tabs>
        <w:spacing w:before="1"/>
        <w:ind w:hanging="720"/>
        <w:rPr>
          <w:sz w:val="20"/>
        </w:rPr>
      </w:pPr>
      <w:r>
        <w:rPr>
          <w:sz w:val="20"/>
        </w:rPr>
        <w:t>DESIGN</w:t>
      </w:r>
      <w:r>
        <w:rPr>
          <w:spacing w:val="-1"/>
          <w:sz w:val="20"/>
        </w:rPr>
        <w:t xml:space="preserve"> </w:t>
      </w:r>
      <w:r>
        <w:rPr>
          <w:sz w:val="20"/>
        </w:rPr>
        <w:t>CALCULATIONS</w:t>
      </w:r>
    </w:p>
    <w:p w14:paraId="29867CBA" w14:textId="77777777" w:rsidR="003F12B9" w:rsidRDefault="003F12B9">
      <w:pPr>
        <w:pStyle w:val="BodyText"/>
        <w:spacing w:before="9"/>
        <w:rPr>
          <w:b/>
          <w:sz w:val="18"/>
        </w:rPr>
      </w:pPr>
    </w:p>
    <w:p w14:paraId="276BA39E" w14:textId="77777777" w:rsidR="003F12B9" w:rsidRDefault="004D01D5">
      <w:pPr>
        <w:pStyle w:val="BodyText"/>
        <w:tabs>
          <w:tab w:val="left" w:pos="6158"/>
          <w:tab w:val="left" w:pos="7838"/>
        </w:tabs>
        <w:spacing w:line="232" w:lineRule="auto"/>
        <w:ind w:left="399" w:right="1579"/>
      </w:pPr>
      <w:r>
        <w:t>Provide design calculations prepared by a professional engineer specializing in structural engineering verifying that system supplied</w:t>
      </w:r>
      <w:r>
        <w:rPr>
          <w:spacing w:val="-16"/>
        </w:rPr>
        <w:t xml:space="preserve"> </w:t>
      </w:r>
      <w:r>
        <w:t>and any additional framing meets design load</w:t>
      </w:r>
      <w:r>
        <w:rPr>
          <w:spacing w:val="-10"/>
        </w:rPr>
        <w:t xml:space="preserve"> </w:t>
      </w:r>
      <w:r>
        <w:t>criteria</w:t>
      </w:r>
      <w:r>
        <w:rPr>
          <w:spacing w:val="-2"/>
        </w:rPr>
        <w:t xml:space="preserve"> </w:t>
      </w:r>
      <w:r>
        <w:t>indicated.</w:t>
      </w:r>
      <w:r>
        <w:tab/>
        <w:t>Coordinate calculations with manufacturer's</w:t>
      </w:r>
      <w:r>
        <w:rPr>
          <w:spacing w:val="-7"/>
        </w:rPr>
        <w:t xml:space="preserve"> </w:t>
      </w:r>
      <w:r>
        <w:t>test</w:t>
      </w:r>
      <w:r>
        <w:rPr>
          <w:spacing w:val="-3"/>
        </w:rPr>
        <w:t xml:space="preserve"> </w:t>
      </w:r>
      <w:r>
        <w:t>results.</w:t>
      </w:r>
      <w:r>
        <w:tab/>
        <w:t>Include calculations</w:t>
      </w:r>
      <w:r>
        <w:rPr>
          <w:spacing w:val="-6"/>
        </w:rPr>
        <w:t xml:space="preserve"> </w:t>
      </w:r>
      <w:r>
        <w:t>for:</w:t>
      </w:r>
    </w:p>
    <w:p w14:paraId="6770B924" w14:textId="77777777" w:rsidR="003F12B9" w:rsidRDefault="003F12B9">
      <w:pPr>
        <w:pStyle w:val="BodyText"/>
        <w:spacing w:before="9"/>
        <w:rPr>
          <w:sz w:val="19"/>
        </w:rPr>
      </w:pPr>
    </w:p>
    <w:p w14:paraId="6A7B84A0" w14:textId="77777777" w:rsidR="003F12B9" w:rsidRDefault="004D01D5">
      <w:pPr>
        <w:pStyle w:val="BodyText"/>
        <w:spacing w:line="230" w:lineRule="auto"/>
        <w:ind w:left="900" w:right="2259" w:hanging="1"/>
      </w:pPr>
      <w:r>
        <w:t>Wind load uplift design pressure at roof locations specified in paragraph WIND UPLIFT.</w:t>
      </w:r>
    </w:p>
    <w:p w14:paraId="1F9BD335" w14:textId="77777777" w:rsidR="003F12B9" w:rsidRDefault="003F12B9">
      <w:pPr>
        <w:pStyle w:val="BodyText"/>
        <w:spacing w:before="3"/>
        <w:rPr>
          <w:sz w:val="19"/>
        </w:rPr>
      </w:pPr>
    </w:p>
    <w:p w14:paraId="38024D01" w14:textId="77777777" w:rsidR="003F12B9" w:rsidRDefault="004D01D5">
      <w:pPr>
        <w:pStyle w:val="BodyText"/>
        <w:ind w:left="900"/>
      </w:pPr>
      <w:r>
        <w:t>Clip spacing and allowable load per clip.</w:t>
      </w:r>
    </w:p>
    <w:p w14:paraId="4B50F468" w14:textId="77777777" w:rsidR="003F12B9" w:rsidRDefault="003F12B9">
      <w:pPr>
        <w:pStyle w:val="BodyText"/>
        <w:spacing w:before="8"/>
        <w:rPr>
          <w:sz w:val="18"/>
        </w:rPr>
      </w:pPr>
    </w:p>
    <w:p w14:paraId="7BBD19D6" w14:textId="77777777" w:rsidR="003F12B9" w:rsidRDefault="004D01D5">
      <w:pPr>
        <w:pStyle w:val="BodyText"/>
        <w:spacing w:before="1"/>
        <w:ind w:left="900"/>
      </w:pPr>
      <w:r>
        <w:t>Fastening of clips to structure or intermediate supports.</w:t>
      </w:r>
    </w:p>
    <w:p w14:paraId="209521B4" w14:textId="77777777" w:rsidR="003F12B9" w:rsidRDefault="003F12B9">
      <w:pPr>
        <w:pStyle w:val="BodyText"/>
        <w:spacing w:before="2"/>
        <w:rPr>
          <w:sz w:val="19"/>
        </w:rPr>
      </w:pPr>
    </w:p>
    <w:p w14:paraId="143AACB7" w14:textId="77777777" w:rsidR="003F12B9" w:rsidRDefault="004D01D5">
      <w:pPr>
        <w:pStyle w:val="BodyText"/>
        <w:spacing w:line="232" w:lineRule="auto"/>
        <w:ind w:left="900" w:right="1779" w:hanging="1"/>
      </w:pPr>
      <w:r>
        <w:t>Intermediate support spacing and framing and fastening to structure when required.</w:t>
      </w:r>
    </w:p>
    <w:p w14:paraId="2A00B668" w14:textId="77777777" w:rsidR="003F12B9" w:rsidRDefault="003F12B9">
      <w:pPr>
        <w:pStyle w:val="BodyText"/>
        <w:rPr>
          <w:sz w:val="19"/>
        </w:rPr>
      </w:pPr>
    </w:p>
    <w:p w14:paraId="78628A05" w14:textId="77777777" w:rsidR="003F12B9" w:rsidRDefault="004D01D5">
      <w:pPr>
        <w:pStyle w:val="BodyText"/>
        <w:spacing w:line="468" w:lineRule="auto"/>
        <w:ind w:left="900" w:right="3578"/>
      </w:pPr>
      <w:r>
        <w:t>Allowable panel span at anchorage spacing indicated. Safety factor used in design loading.</w:t>
      </w:r>
    </w:p>
    <w:p w14:paraId="7755E4A3" w14:textId="77777777" w:rsidR="003F12B9" w:rsidRDefault="004D01D5">
      <w:pPr>
        <w:pStyle w:val="BodyText"/>
        <w:spacing w:line="465" w:lineRule="auto"/>
        <w:ind w:left="900" w:right="5019"/>
      </w:pPr>
      <w:r>
        <w:t>Governing code requirements or criteria. Edge and termination details.</w:t>
      </w:r>
    </w:p>
    <w:p w14:paraId="3531471D" w14:textId="77777777" w:rsidR="003F12B9" w:rsidRDefault="004D01D5">
      <w:pPr>
        <w:pStyle w:val="ListParagraph"/>
        <w:numPr>
          <w:ilvl w:val="1"/>
          <w:numId w:val="8"/>
        </w:numPr>
        <w:tabs>
          <w:tab w:val="left" w:pos="900"/>
          <w:tab w:val="left" w:pos="901"/>
        </w:tabs>
        <w:ind w:hanging="720"/>
        <w:rPr>
          <w:sz w:val="20"/>
        </w:rPr>
      </w:pPr>
      <w:r>
        <w:rPr>
          <w:sz w:val="20"/>
        </w:rPr>
        <w:t>QUALITY</w:t>
      </w:r>
      <w:r>
        <w:rPr>
          <w:spacing w:val="-1"/>
          <w:sz w:val="20"/>
        </w:rPr>
        <w:t xml:space="preserve"> </w:t>
      </w:r>
      <w:r>
        <w:rPr>
          <w:sz w:val="20"/>
        </w:rPr>
        <w:t>ASSURANCE</w:t>
      </w:r>
    </w:p>
    <w:p w14:paraId="3E81EDCA" w14:textId="77777777" w:rsidR="003F12B9" w:rsidRDefault="003F12B9">
      <w:pPr>
        <w:pStyle w:val="BodyText"/>
        <w:spacing w:before="8"/>
        <w:rPr>
          <w:sz w:val="18"/>
        </w:rPr>
      </w:pPr>
    </w:p>
    <w:p w14:paraId="198C3873" w14:textId="77777777" w:rsidR="003F12B9" w:rsidRPr="0025657D" w:rsidRDefault="004D01D5" w:rsidP="0025657D">
      <w:pPr>
        <w:pStyle w:val="ListParagraph"/>
        <w:numPr>
          <w:ilvl w:val="2"/>
          <w:numId w:val="8"/>
        </w:numPr>
        <w:tabs>
          <w:tab w:val="left" w:pos="1140"/>
          <w:tab w:val="left" w:pos="1141"/>
        </w:tabs>
        <w:ind w:hanging="960"/>
        <w:rPr>
          <w:sz w:val="20"/>
        </w:rPr>
      </w:pPr>
      <w:r>
        <w:rPr>
          <w:sz w:val="20"/>
        </w:rPr>
        <w:t>Preroofing</w:t>
      </w:r>
      <w:r>
        <w:rPr>
          <w:spacing w:val="-1"/>
          <w:sz w:val="20"/>
        </w:rPr>
        <w:t xml:space="preserve"> </w:t>
      </w:r>
      <w:r>
        <w:rPr>
          <w:sz w:val="20"/>
        </w:rPr>
        <w:t>Conference</w:t>
      </w:r>
    </w:p>
    <w:p w14:paraId="335E53FE" w14:textId="77777777" w:rsidR="003F12B9" w:rsidRDefault="003F12B9">
      <w:pPr>
        <w:pStyle w:val="BodyText"/>
        <w:spacing w:before="9"/>
        <w:rPr>
          <w:b/>
          <w:sz w:val="18"/>
        </w:rPr>
      </w:pPr>
    </w:p>
    <w:p w14:paraId="44C9044D" w14:textId="77777777" w:rsidR="003F12B9" w:rsidRDefault="004D01D5">
      <w:pPr>
        <w:pStyle w:val="BodyText"/>
        <w:spacing w:line="232" w:lineRule="auto"/>
        <w:ind w:left="399" w:right="1319"/>
      </w:pPr>
      <w:r>
        <w:t>After submittals are received a</w:t>
      </w:r>
      <w:r w:rsidR="0025657D">
        <w:t>nd approved but before roofing and insulation</w:t>
      </w:r>
      <w:r>
        <w:t xml:space="preserve"> work, including asso</w:t>
      </w:r>
      <w:r w:rsidR="0025657D">
        <w:t>ciated work, is preformed, the Contracting Officer must</w:t>
      </w:r>
      <w:r>
        <w:t xml:space="preserve"> hold a preroofing conference to review the following:</w:t>
      </w:r>
    </w:p>
    <w:p w14:paraId="6EB6CD52" w14:textId="77777777" w:rsidR="003F12B9" w:rsidRDefault="003F12B9">
      <w:pPr>
        <w:pStyle w:val="BodyText"/>
        <w:spacing w:before="11"/>
        <w:rPr>
          <w:sz w:val="18"/>
        </w:rPr>
      </w:pPr>
    </w:p>
    <w:p w14:paraId="75EFAA56" w14:textId="77777777" w:rsidR="003F12B9" w:rsidRDefault="004D01D5">
      <w:pPr>
        <w:pStyle w:val="ListParagraph"/>
        <w:numPr>
          <w:ilvl w:val="3"/>
          <w:numId w:val="8"/>
        </w:numPr>
        <w:tabs>
          <w:tab w:val="left" w:pos="900"/>
          <w:tab w:val="left" w:pos="901"/>
        </w:tabs>
        <w:rPr>
          <w:sz w:val="20"/>
        </w:rPr>
      </w:pPr>
      <w:r>
        <w:rPr>
          <w:sz w:val="20"/>
        </w:rPr>
        <w:t>The drawings and</w:t>
      </w:r>
      <w:r>
        <w:rPr>
          <w:spacing w:val="-1"/>
          <w:sz w:val="20"/>
        </w:rPr>
        <w:t xml:space="preserve"> </w:t>
      </w:r>
      <w:r>
        <w:rPr>
          <w:sz w:val="20"/>
        </w:rPr>
        <w:t>specifications</w:t>
      </w:r>
    </w:p>
    <w:p w14:paraId="0666A6A6" w14:textId="77777777" w:rsidR="003F12B9" w:rsidRDefault="003F12B9">
      <w:pPr>
        <w:pStyle w:val="BodyText"/>
        <w:spacing w:before="5"/>
        <w:rPr>
          <w:sz w:val="19"/>
        </w:rPr>
      </w:pPr>
    </w:p>
    <w:p w14:paraId="2B13D618" w14:textId="77777777" w:rsidR="003F12B9" w:rsidRDefault="004D01D5">
      <w:pPr>
        <w:pStyle w:val="ListParagraph"/>
        <w:numPr>
          <w:ilvl w:val="3"/>
          <w:numId w:val="8"/>
        </w:numPr>
        <w:tabs>
          <w:tab w:val="left" w:pos="900"/>
          <w:tab w:val="left" w:pos="901"/>
        </w:tabs>
        <w:spacing w:line="232" w:lineRule="auto"/>
        <w:ind w:right="1917"/>
        <w:rPr>
          <w:sz w:val="20"/>
        </w:rPr>
      </w:pPr>
      <w:r>
        <w:rPr>
          <w:sz w:val="20"/>
        </w:rPr>
        <w:t>Procedure for on site inspection and acceptance of the roofing substrate and pertinent structural details relating to the</w:t>
      </w:r>
      <w:r>
        <w:rPr>
          <w:spacing w:val="-14"/>
          <w:sz w:val="20"/>
        </w:rPr>
        <w:t xml:space="preserve"> </w:t>
      </w:r>
      <w:r>
        <w:rPr>
          <w:sz w:val="20"/>
        </w:rPr>
        <w:t>roofing system</w:t>
      </w:r>
    </w:p>
    <w:p w14:paraId="33091B81" w14:textId="77777777" w:rsidR="003F12B9" w:rsidRDefault="003F12B9">
      <w:pPr>
        <w:pStyle w:val="BodyText"/>
        <w:spacing w:before="3"/>
        <w:rPr>
          <w:sz w:val="19"/>
        </w:rPr>
      </w:pPr>
    </w:p>
    <w:p w14:paraId="7F70F3F5" w14:textId="77777777" w:rsidR="003F12B9" w:rsidRDefault="004D01D5">
      <w:pPr>
        <w:pStyle w:val="ListParagraph"/>
        <w:numPr>
          <w:ilvl w:val="3"/>
          <w:numId w:val="8"/>
        </w:numPr>
        <w:tabs>
          <w:tab w:val="left" w:pos="900"/>
          <w:tab w:val="left" w:pos="901"/>
        </w:tabs>
        <w:spacing w:before="1" w:line="232" w:lineRule="auto"/>
        <w:ind w:right="1557"/>
        <w:rPr>
          <w:sz w:val="20"/>
        </w:rPr>
      </w:pPr>
      <w:r>
        <w:rPr>
          <w:sz w:val="20"/>
        </w:rPr>
        <w:t>Contractor's plan for coordination of the work of the various trades involved in providing the roofing system and other components</w:t>
      </w:r>
      <w:r>
        <w:rPr>
          <w:spacing w:val="-15"/>
          <w:sz w:val="20"/>
        </w:rPr>
        <w:t xml:space="preserve"> </w:t>
      </w:r>
      <w:r>
        <w:rPr>
          <w:sz w:val="20"/>
        </w:rPr>
        <w:t>secured to the</w:t>
      </w:r>
      <w:r>
        <w:rPr>
          <w:spacing w:val="-1"/>
          <w:sz w:val="20"/>
        </w:rPr>
        <w:t xml:space="preserve"> </w:t>
      </w:r>
      <w:r>
        <w:rPr>
          <w:sz w:val="20"/>
        </w:rPr>
        <w:t>roofing</w:t>
      </w:r>
    </w:p>
    <w:p w14:paraId="2B4C04E0" w14:textId="77777777" w:rsidR="003F12B9" w:rsidRDefault="003F12B9">
      <w:pPr>
        <w:pStyle w:val="BodyText"/>
        <w:spacing w:before="1"/>
        <w:rPr>
          <w:sz w:val="19"/>
        </w:rPr>
      </w:pPr>
    </w:p>
    <w:p w14:paraId="1E63DD6B" w14:textId="77777777" w:rsidR="003F12B9" w:rsidRDefault="004D01D5">
      <w:pPr>
        <w:pStyle w:val="ListParagraph"/>
        <w:numPr>
          <w:ilvl w:val="3"/>
          <w:numId w:val="8"/>
        </w:numPr>
        <w:tabs>
          <w:tab w:val="left" w:pos="900"/>
          <w:tab w:val="left" w:pos="901"/>
        </w:tabs>
        <w:rPr>
          <w:sz w:val="20"/>
        </w:rPr>
      </w:pPr>
      <w:r>
        <w:rPr>
          <w:sz w:val="20"/>
        </w:rPr>
        <w:t>Safety</w:t>
      </w:r>
      <w:r>
        <w:rPr>
          <w:spacing w:val="-1"/>
          <w:sz w:val="20"/>
        </w:rPr>
        <w:t xml:space="preserve"> </w:t>
      </w:r>
      <w:r>
        <w:rPr>
          <w:sz w:val="20"/>
        </w:rPr>
        <w:t>requirements</w:t>
      </w:r>
    </w:p>
    <w:p w14:paraId="783215C1" w14:textId="77777777" w:rsidR="003F12B9" w:rsidRDefault="003F12B9">
      <w:pPr>
        <w:pStyle w:val="BodyText"/>
        <w:spacing w:before="2"/>
        <w:rPr>
          <w:sz w:val="19"/>
        </w:rPr>
      </w:pPr>
    </w:p>
    <w:p w14:paraId="34797CAF" w14:textId="77777777" w:rsidR="003F12B9" w:rsidRDefault="004D01D5">
      <w:pPr>
        <w:pStyle w:val="BodyText"/>
        <w:tabs>
          <w:tab w:val="left" w:pos="3638"/>
        </w:tabs>
        <w:spacing w:line="232" w:lineRule="auto"/>
        <w:ind w:left="399" w:right="1459"/>
      </w:pPr>
      <w:r>
        <w:t>The preroofing conference must be attended by the Contractor and</w:t>
      </w:r>
      <w:r>
        <w:rPr>
          <w:spacing w:val="-16"/>
        </w:rPr>
        <w:t xml:space="preserve"> </w:t>
      </w:r>
      <w:r>
        <w:t>personnel directly resp</w:t>
      </w:r>
      <w:r w:rsidR="0025657D">
        <w:t>onsible for the roofing and insulation installation, mechanical and electrical work</w:t>
      </w:r>
      <w:r>
        <w:t>, and the roofing manufacturer's technical</w:t>
      </w:r>
      <w:r>
        <w:rPr>
          <w:spacing w:val="-3"/>
        </w:rPr>
        <w:t xml:space="preserve"> </w:t>
      </w:r>
      <w:r w:rsidR="0025657D">
        <w:t xml:space="preserve">representative.  </w:t>
      </w:r>
      <w:r>
        <w:t>Conflicts among those attending the preroofing conference must be resolved and confirmed in writing before roofing work, includ</w:t>
      </w:r>
      <w:r w:rsidR="0025657D">
        <w:t xml:space="preserve">ing associated work, is begun. </w:t>
      </w:r>
      <w:r>
        <w:t>Prepare written minutes of the preroofing conference and submit to the Contracting</w:t>
      </w:r>
      <w:r>
        <w:rPr>
          <w:spacing w:val="-5"/>
        </w:rPr>
        <w:t xml:space="preserve"> </w:t>
      </w:r>
      <w:r w:rsidR="0025657D">
        <w:t>Officer.</w:t>
      </w:r>
    </w:p>
    <w:p w14:paraId="33B10AE2" w14:textId="77777777" w:rsidR="003F12B9" w:rsidRDefault="003F12B9">
      <w:pPr>
        <w:pStyle w:val="BodyText"/>
        <w:spacing w:before="3"/>
        <w:rPr>
          <w:sz w:val="19"/>
        </w:rPr>
      </w:pPr>
    </w:p>
    <w:p w14:paraId="29FB5A9E" w14:textId="77777777" w:rsidR="003F12B9" w:rsidRDefault="004D01D5">
      <w:pPr>
        <w:pStyle w:val="ListParagraph"/>
        <w:numPr>
          <w:ilvl w:val="2"/>
          <w:numId w:val="8"/>
        </w:numPr>
        <w:tabs>
          <w:tab w:val="left" w:pos="1140"/>
          <w:tab w:val="left" w:pos="1141"/>
        </w:tabs>
        <w:ind w:hanging="960"/>
        <w:rPr>
          <w:sz w:val="20"/>
        </w:rPr>
      </w:pPr>
      <w:r>
        <w:rPr>
          <w:sz w:val="20"/>
        </w:rPr>
        <w:t>Manufacturer</w:t>
      </w:r>
    </w:p>
    <w:p w14:paraId="2AD0230F" w14:textId="77777777" w:rsidR="003F12B9" w:rsidRDefault="003F12B9">
      <w:pPr>
        <w:pStyle w:val="BodyText"/>
        <w:spacing w:before="3"/>
        <w:rPr>
          <w:sz w:val="19"/>
        </w:rPr>
      </w:pPr>
    </w:p>
    <w:p w14:paraId="0DDDD11E" w14:textId="77777777" w:rsidR="003F12B9" w:rsidRDefault="004D01D5">
      <w:pPr>
        <w:pStyle w:val="BodyText"/>
        <w:spacing w:line="232" w:lineRule="auto"/>
        <w:ind w:left="399" w:right="1799"/>
      </w:pPr>
      <w:r>
        <w:t>The SSMRS must be the product of a metal roofing industry - recognized manufacturer who has been in the practice of manufacturing SSMRS for a period of not less than 5 years and who has been involved in at least 5 projects similar in size and complexity to this project.</w:t>
      </w:r>
    </w:p>
    <w:p w14:paraId="11AC1723" w14:textId="77777777" w:rsidR="003F12B9" w:rsidRDefault="003F12B9">
      <w:pPr>
        <w:pStyle w:val="BodyText"/>
        <w:spacing w:before="11"/>
        <w:rPr>
          <w:sz w:val="18"/>
        </w:rPr>
      </w:pPr>
    </w:p>
    <w:p w14:paraId="120045C7" w14:textId="77777777" w:rsidR="003F12B9" w:rsidRDefault="004D01D5">
      <w:pPr>
        <w:pStyle w:val="ListParagraph"/>
        <w:numPr>
          <w:ilvl w:val="2"/>
          <w:numId w:val="8"/>
        </w:numPr>
        <w:tabs>
          <w:tab w:val="left" w:pos="1140"/>
          <w:tab w:val="left" w:pos="1141"/>
        </w:tabs>
        <w:ind w:hanging="960"/>
        <w:rPr>
          <w:sz w:val="20"/>
        </w:rPr>
      </w:pPr>
      <w:r>
        <w:rPr>
          <w:sz w:val="20"/>
        </w:rPr>
        <w:t>Manufacturer's Technical</w:t>
      </w:r>
      <w:r>
        <w:rPr>
          <w:spacing w:val="-1"/>
          <w:sz w:val="20"/>
        </w:rPr>
        <w:t xml:space="preserve"> </w:t>
      </w:r>
      <w:r>
        <w:rPr>
          <w:sz w:val="20"/>
        </w:rPr>
        <w:t>Representative</w:t>
      </w:r>
    </w:p>
    <w:p w14:paraId="2F818F47" w14:textId="77777777" w:rsidR="003F12B9" w:rsidRDefault="003F12B9">
      <w:pPr>
        <w:pStyle w:val="BodyText"/>
        <w:spacing w:before="5"/>
        <w:rPr>
          <w:sz w:val="19"/>
        </w:rPr>
      </w:pPr>
    </w:p>
    <w:p w14:paraId="1862622C" w14:textId="77777777" w:rsidR="003F12B9" w:rsidRDefault="004D01D5">
      <w:pPr>
        <w:pStyle w:val="BodyText"/>
        <w:tabs>
          <w:tab w:val="left" w:pos="8198"/>
        </w:tabs>
        <w:spacing w:line="232" w:lineRule="auto"/>
        <w:ind w:left="399" w:right="1459"/>
      </w:pPr>
      <w:r>
        <w:t>The representative must have authorization from manufacturer to approve field changes and be thoroughly familiar with the products and with installations in the geographical area where construction will take</w:t>
      </w:r>
      <w:r>
        <w:rPr>
          <w:spacing w:val="-16"/>
        </w:rPr>
        <w:t xml:space="preserve"> </w:t>
      </w:r>
      <w:r>
        <w:t xml:space="preserve">place. The manufacturer's representative must be an employee of the manufacturer with at least 5 </w:t>
      </w:r>
      <w:r w:rsidR="00F87D5E">
        <w:t>years’ experience</w:t>
      </w:r>
      <w:r>
        <w:t xml:space="preserve"> in installing the</w:t>
      </w:r>
      <w:r>
        <w:rPr>
          <w:spacing w:val="-11"/>
        </w:rPr>
        <w:t xml:space="preserve"> </w:t>
      </w:r>
      <w:r>
        <w:t>roof</w:t>
      </w:r>
      <w:r>
        <w:rPr>
          <w:spacing w:val="-2"/>
        </w:rPr>
        <w:t xml:space="preserve"> </w:t>
      </w:r>
      <w:r>
        <w:t>system.</w:t>
      </w:r>
      <w:r>
        <w:tab/>
        <w:t>The representative must be available to perform field inspections and attend meetings as required herein, and as requested by the Contracting</w:t>
      </w:r>
      <w:r>
        <w:rPr>
          <w:spacing w:val="-14"/>
        </w:rPr>
        <w:t xml:space="preserve"> </w:t>
      </w:r>
      <w:r>
        <w:t>Officer.</w:t>
      </w:r>
    </w:p>
    <w:p w14:paraId="115D017D" w14:textId="77777777" w:rsidR="003F12B9" w:rsidRDefault="003F12B9">
      <w:pPr>
        <w:pStyle w:val="BodyText"/>
        <w:rPr>
          <w:sz w:val="19"/>
        </w:rPr>
      </w:pPr>
    </w:p>
    <w:p w14:paraId="380EC12C" w14:textId="77777777" w:rsidR="003F12B9" w:rsidRDefault="004D01D5">
      <w:pPr>
        <w:pStyle w:val="ListParagraph"/>
        <w:numPr>
          <w:ilvl w:val="2"/>
          <w:numId w:val="8"/>
        </w:numPr>
        <w:tabs>
          <w:tab w:val="left" w:pos="1140"/>
          <w:tab w:val="left" w:pos="1141"/>
        </w:tabs>
        <w:ind w:hanging="960"/>
        <w:rPr>
          <w:sz w:val="20"/>
        </w:rPr>
      </w:pPr>
      <w:r>
        <w:rPr>
          <w:sz w:val="20"/>
        </w:rPr>
        <w:t>Installer's</w:t>
      </w:r>
      <w:r>
        <w:rPr>
          <w:spacing w:val="-1"/>
          <w:sz w:val="20"/>
        </w:rPr>
        <w:t xml:space="preserve"> </w:t>
      </w:r>
      <w:r>
        <w:rPr>
          <w:sz w:val="20"/>
        </w:rPr>
        <w:t>Qualifications</w:t>
      </w:r>
    </w:p>
    <w:p w14:paraId="291587A2" w14:textId="77777777" w:rsidR="003F12B9" w:rsidRDefault="003F12B9">
      <w:pPr>
        <w:pStyle w:val="BodyText"/>
        <w:spacing w:before="3"/>
        <w:rPr>
          <w:sz w:val="19"/>
        </w:rPr>
      </w:pPr>
    </w:p>
    <w:p w14:paraId="3A0112BD" w14:textId="77777777" w:rsidR="003F12B9" w:rsidRDefault="004D01D5" w:rsidP="00F87D5E">
      <w:pPr>
        <w:pStyle w:val="BodyText"/>
        <w:spacing w:line="232" w:lineRule="auto"/>
        <w:ind w:left="399" w:right="1319"/>
      </w:pPr>
      <w:r>
        <w:t xml:space="preserve">The roofing system installer must be factory-trained, approved by the steel roofing system manufacturer to install the system, and must have a minimum of three </w:t>
      </w:r>
      <w:r w:rsidR="00F87D5E">
        <w:t>years’ experience</w:t>
      </w:r>
      <w:r>
        <w:t xml:space="preserve"> as an approved applicator with that</w:t>
      </w:r>
      <w:r w:rsidR="00F87D5E">
        <w:t xml:space="preserve"> </w:t>
      </w:r>
      <w:r>
        <w:t>manufacturer.</w:t>
      </w:r>
      <w:r>
        <w:tab/>
        <w:t>The applicator must have applied five installations</w:t>
      </w:r>
      <w:r>
        <w:rPr>
          <w:spacing w:val="-12"/>
        </w:rPr>
        <w:t xml:space="preserve"> </w:t>
      </w:r>
      <w:r>
        <w:t>of similar size and scope as this project within the previous 3</w:t>
      </w:r>
      <w:r>
        <w:rPr>
          <w:spacing w:val="-12"/>
        </w:rPr>
        <w:t xml:space="preserve"> </w:t>
      </w:r>
      <w:r>
        <w:t>years.</w:t>
      </w:r>
    </w:p>
    <w:p w14:paraId="5638C209" w14:textId="77777777" w:rsidR="0025657D" w:rsidRDefault="0025657D">
      <w:pPr>
        <w:pStyle w:val="BodyText"/>
        <w:tabs>
          <w:tab w:val="left" w:pos="2198"/>
        </w:tabs>
        <w:spacing w:line="232" w:lineRule="auto"/>
        <w:ind w:left="399" w:right="2059"/>
      </w:pPr>
    </w:p>
    <w:p w14:paraId="5A78CA41" w14:textId="77777777" w:rsidR="003F12B9" w:rsidRDefault="004D01D5">
      <w:pPr>
        <w:pStyle w:val="ListParagraph"/>
        <w:numPr>
          <w:ilvl w:val="2"/>
          <w:numId w:val="8"/>
        </w:numPr>
        <w:tabs>
          <w:tab w:val="left" w:pos="1140"/>
          <w:tab w:val="left" w:pos="1141"/>
        </w:tabs>
        <w:spacing w:before="70"/>
        <w:ind w:hanging="960"/>
        <w:rPr>
          <w:sz w:val="20"/>
        </w:rPr>
      </w:pPr>
      <w:r>
        <w:rPr>
          <w:sz w:val="20"/>
        </w:rPr>
        <w:t>Single</w:t>
      </w:r>
      <w:r>
        <w:rPr>
          <w:spacing w:val="-1"/>
          <w:sz w:val="20"/>
        </w:rPr>
        <w:t xml:space="preserve"> </w:t>
      </w:r>
      <w:r>
        <w:rPr>
          <w:sz w:val="20"/>
        </w:rPr>
        <w:t>Source</w:t>
      </w:r>
    </w:p>
    <w:p w14:paraId="66F40A89" w14:textId="77777777" w:rsidR="003F12B9" w:rsidRDefault="003F12B9">
      <w:pPr>
        <w:pStyle w:val="BodyText"/>
        <w:spacing w:before="2"/>
        <w:rPr>
          <w:sz w:val="19"/>
        </w:rPr>
      </w:pPr>
    </w:p>
    <w:p w14:paraId="3B450B54" w14:textId="77777777" w:rsidR="003F12B9" w:rsidRDefault="004D01D5">
      <w:pPr>
        <w:pStyle w:val="BodyText"/>
        <w:spacing w:line="232" w:lineRule="auto"/>
        <w:ind w:left="399" w:right="1319"/>
      </w:pPr>
      <w:r>
        <w:t>Roofing panels, clips, closures, and other accessories must be standard products of the same manufacturer; must be the latest design by the manufacturer; and must have been designed by the manufacturer to operate as a complete system for the intended use.</w:t>
      </w:r>
    </w:p>
    <w:p w14:paraId="62D05C05" w14:textId="77777777" w:rsidR="003F12B9" w:rsidRDefault="003F12B9">
      <w:pPr>
        <w:pStyle w:val="BodyText"/>
        <w:rPr>
          <w:sz w:val="19"/>
        </w:rPr>
      </w:pPr>
    </w:p>
    <w:p w14:paraId="6E672918" w14:textId="77777777" w:rsidR="003F12B9" w:rsidRDefault="004D01D5">
      <w:pPr>
        <w:pStyle w:val="ListParagraph"/>
        <w:numPr>
          <w:ilvl w:val="2"/>
          <w:numId w:val="8"/>
        </w:numPr>
        <w:tabs>
          <w:tab w:val="left" w:pos="1140"/>
          <w:tab w:val="left" w:pos="1141"/>
        </w:tabs>
        <w:ind w:hanging="960"/>
        <w:rPr>
          <w:sz w:val="20"/>
        </w:rPr>
      </w:pPr>
      <w:r>
        <w:rPr>
          <w:sz w:val="20"/>
        </w:rPr>
        <w:t>Laboratory Tests For Panel</w:t>
      </w:r>
      <w:r>
        <w:rPr>
          <w:spacing w:val="-7"/>
          <w:sz w:val="20"/>
        </w:rPr>
        <w:t xml:space="preserve"> </w:t>
      </w:r>
      <w:r>
        <w:rPr>
          <w:sz w:val="20"/>
        </w:rPr>
        <w:t>Finish</w:t>
      </w:r>
    </w:p>
    <w:p w14:paraId="06A07289" w14:textId="77777777" w:rsidR="003F12B9" w:rsidRDefault="003F12B9">
      <w:pPr>
        <w:pStyle w:val="BodyText"/>
        <w:spacing w:before="7"/>
        <w:rPr>
          <w:sz w:val="19"/>
        </w:rPr>
      </w:pPr>
    </w:p>
    <w:p w14:paraId="5456AC23" w14:textId="77777777" w:rsidR="003F12B9" w:rsidRDefault="004D01D5">
      <w:pPr>
        <w:pStyle w:val="BodyText"/>
        <w:spacing w:line="230" w:lineRule="auto"/>
        <w:ind w:left="399" w:right="1559"/>
      </w:pPr>
      <w:r>
        <w:t>The term "appearance of base metal" refers to the metal coating on steel. Panels must meet the following test requirements:</w:t>
      </w:r>
    </w:p>
    <w:p w14:paraId="1C16A7AA" w14:textId="77777777" w:rsidR="003F12B9" w:rsidRDefault="003F12B9">
      <w:pPr>
        <w:pStyle w:val="BodyText"/>
        <w:spacing w:before="8"/>
        <w:rPr>
          <w:sz w:val="19"/>
        </w:rPr>
      </w:pPr>
    </w:p>
    <w:p w14:paraId="2C2ADC48" w14:textId="77777777" w:rsidR="003F12B9" w:rsidRDefault="004D01D5">
      <w:pPr>
        <w:pStyle w:val="ListParagraph"/>
        <w:numPr>
          <w:ilvl w:val="3"/>
          <w:numId w:val="8"/>
        </w:numPr>
        <w:tabs>
          <w:tab w:val="left" w:pos="900"/>
          <w:tab w:val="left" w:pos="901"/>
          <w:tab w:val="left" w:pos="3180"/>
        </w:tabs>
        <w:spacing w:line="232" w:lineRule="auto"/>
        <w:ind w:right="1197"/>
        <w:rPr>
          <w:sz w:val="20"/>
        </w:rPr>
      </w:pPr>
      <w:r>
        <w:rPr>
          <w:sz w:val="20"/>
        </w:rPr>
        <w:t>Formability</w:t>
      </w:r>
      <w:r>
        <w:rPr>
          <w:spacing w:val="-2"/>
          <w:sz w:val="20"/>
        </w:rPr>
        <w:t xml:space="preserve"> </w:t>
      </w:r>
      <w:r>
        <w:rPr>
          <w:sz w:val="20"/>
        </w:rPr>
        <w:t>Test:</w:t>
      </w:r>
      <w:r>
        <w:rPr>
          <w:sz w:val="20"/>
        </w:rPr>
        <w:tab/>
        <w:t>When subjected to a 180 degree bend over a 3 mm 1/8 inch diameter mandrel in accordance with ASTM D522/D522M, exterior coating film may show only slight microchecking and no loss of</w:t>
      </w:r>
      <w:r>
        <w:rPr>
          <w:spacing w:val="-15"/>
          <w:sz w:val="20"/>
        </w:rPr>
        <w:t xml:space="preserve"> </w:t>
      </w:r>
      <w:r>
        <w:rPr>
          <w:sz w:val="20"/>
        </w:rPr>
        <w:t>adhesion.</w:t>
      </w:r>
    </w:p>
    <w:p w14:paraId="0351807D" w14:textId="77777777" w:rsidR="003F12B9" w:rsidRDefault="003F12B9">
      <w:pPr>
        <w:pStyle w:val="BodyText"/>
        <w:spacing w:before="4"/>
        <w:rPr>
          <w:sz w:val="19"/>
        </w:rPr>
      </w:pPr>
    </w:p>
    <w:p w14:paraId="68BAF614" w14:textId="77777777" w:rsidR="003F12B9" w:rsidRDefault="004D01D5">
      <w:pPr>
        <w:pStyle w:val="ListParagraph"/>
        <w:numPr>
          <w:ilvl w:val="3"/>
          <w:numId w:val="8"/>
        </w:numPr>
        <w:tabs>
          <w:tab w:val="left" w:pos="900"/>
          <w:tab w:val="left" w:pos="901"/>
          <w:tab w:val="left" w:pos="4500"/>
          <w:tab w:val="left" w:pos="7260"/>
        </w:tabs>
        <w:spacing w:line="232" w:lineRule="auto"/>
        <w:ind w:right="1317"/>
        <w:rPr>
          <w:sz w:val="20"/>
        </w:rPr>
      </w:pPr>
      <w:r>
        <w:rPr>
          <w:sz w:val="20"/>
        </w:rPr>
        <w:t>Accelerated</w:t>
      </w:r>
      <w:r>
        <w:rPr>
          <w:spacing w:val="-3"/>
          <w:sz w:val="20"/>
        </w:rPr>
        <w:t xml:space="preserve"> </w:t>
      </w:r>
      <w:r>
        <w:rPr>
          <w:sz w:val="20"/>
        </w:rPr>
        <w:t>Weathering</w:t>
      </w:r>
      <w:r>
        <w:rPr>
          <w:spacing w:val="-3"/>
          <w:sz w:val="20"/>
        </w:rPr>
        <w:t xml:space="preserve"> </w:t>
      </w:r>
      <w:r>
        <w:rPr>
          <w:sz w:val="20"/>
        </w:rPr>
        <w:t>Test:</w:t>
      </w:r>
      <w:r>
        <w:rPr>
          <w:sz w:val="20"/>
        </w:rPr>
        <w:tab/>
        <w:t>Withstand a weathering test for a minimum of 2000 hours in accordance with ASTM G152 and ASTM G153, Method 1 without cracking, peeling, blistering, loss of adhesion of the protective coating, or corrosion of the</w:t>
      </w:r>
      <w:r>
        <w:rPr>
          <w:spacing w:val="-8"/>
          <w:sz w:val="20"/>
        </w:rPr>
        <w:t xml:space="preserve"> </w:t>
      </w:r>
      <w:r>
        <w:rPr>
          <w:sz w:val="20"/>
        </w:rPr>
        <w:t>base</w:t>
      </w:r>
      <w:r>
        <w:rPr>
          <w:spacing w:val="-2"/>
          <w:sz w:val="20"/>
        </w:rPr>
        <w:t xml:space="preserve"> </w:t>
      </w:r>
      <w:r>
        <w:rPr>
          <w:sz w:val="20"/>
        </w:rPr>
        <w:t>metal.</w:t>
      </w:r>
      <w:r>
        <w:rPr>
          <w:sz w:val="20"/>
        </w:rPr>
        <w:tab/>
        <w:t>Protective coating that can be readily removed from the base metal with a penknife blade or similar instrument will be considered to indicate loss of</w:t>
      </w:r>
      <w:r>
        <w:rPr>
          <w:spacing w:val="-13"/>
          <w:sz w:val="20"/>
        </w:rPr>
        <w:t xml:space="preserve"> </w:t>
      </w:r>
      <w:r>
        <w:rPr>
          <w:sz w:val="20"/>
        </w:rPr>
        <w:t>adhesion.</w:t>
      </w:r>
    </w:p>
    <w:p w14:paraId="677F3FB9" w14:textId="77777777" w:rsidR="003F12B9" w:rsidRDefault="003F12B9">
      <w:pPr>
        <w:pStyle w:val="BodyText"/>
        <w:spacing w:before="7"/>
        <w:rPr>
          <w:sz w:val="19"/>
        </w:rPr>
      </w:pPr>
    </w:p>
    <w:p w14:paraId="17BC809D" w14:textId="77777777" w:rsidR="003F12B9" w:rsidRDefault="004D01D5">
      <w:pPr>
        <w:pStyle w:val="ListParagraph"/>
        <w:numPr>
          <w:ilvl w:val="3"/>
          <w:numId w:val="8"/>
        </w:numPr>
        <w:tabs>
          <w:tab w:val="left" w:pos="900"/>
          <w:tab w:val="left" w:pos="901"/>
          <w:tab w:val="left" w:pos="3540"/>
        </w:tabs>
        <w:spacing w:line="232" w:lineRule="auto"/>
        <w:ind w:right="1437"/>
        <w:rPr>
          <w:sz w:val="20"/>
        </w:rPr>
      </w:pPr>
      <w:r>
        <w:rPr>
          <w:sz w:val="20"/>
        </w:rPr>
        <w:t>Chalking</w:t>
      </w:r>
      <w:r>
        <w:rPr>
          <w:spacing w:val="-3"/>
          <w:sz w:val="20"/>
        </w:rPr>
        <w:t xml:space="preserve"> </w:t>
      </w:r>
      <w:r>
        <w:rPr>
          <w:sz w:val="20"/>
        </w:rPr>
        <w:t>Resistance:</w:t>
      </w:r>
      <w:r>
        <w:rPr>
          <w:sz w:val="20"/>
        </w:rPr>
        <w:tab/>
        <w:t>After the 2000-hour weatherometer test, exterior coating may not chalk greater than No. 8 rating when measured in accordance with ASTM D4214 test</w:t>
      </w:r>
      <w:r>
        <w:rPr>
          <w:spacing w:val="-2"/>
          <w:sz w:val="20"/>
        </w:rPr>
        <w:t xml:space="preserve"> </w:t>
      </w:r>
      <w:r>
        <w:rPr>
          <w:sz w:val="20"/>
        </w:rPr>
        <w:t>procedures.</w:t>
      </w:r>
    </w:p>
    <w:p w14:paraId="359EC9CC" w14:textId="77777777" w:rsidR="003F12B9" w:rsidRDefault="003F12B9">
      <w:pPr>
        <w:pStyle w:val="BodyText"/>
        <w:spacing w:before="1"/>
        <w:rPr>
          <w:sz w:val="19"/>
        </w:rPr>
      </w:pPr>
    </w:p>
    <w:p w14:paraId="27B06AE2" w14:textId="77777777" w:rsidR="003F12B9" w:rsidRDefault="004D01D5">
      <w:pPr>
        <w:pStyle w:val="ListParagraph"/>
        <w:numPr>
          <w:ilvl w:val="3"/>
          <w:numId w:val="8"/>
        </w:numPr>
        <w:tabs>
          <w:tab w:val="left" w:pos="900"/>
          <w:tab w:val="left" w:pos="901"/>
        </w:tabs>
        <w:rPr>
          <w:sz w:val="20"/>
        </w:rPr>
      </w:pPr>
      <w:r>
        <w:rPr>
          <w:sz w:val="20"/>
        </w:rPr>
        <w:t>Color Change</w:t>
      </w:r>
      <w:r>
        <w:rPr>
          <w:spacing w:val="-1"/>
          <w:sz w:val="20"/>
        </w:rPr>
        <w:t xml:space="preserve"> </w:t>
      </w:r>
      <w:r>
        <w:rPr>
          <w:sz w:val="20"/>
        </w:rPr>
        <w:t>Test:</w:t>
      </w:r>
    </w:p>
    <w:p w14:paraId="3601166D" w14:textId="77777777" w:rsidR="003F12B9" w:rsidRDefault="003F12B9">
      <w:pPr>
        <w:pStyle w:val="BodyText"/>
        <w:spacing w:before="7"/>
        <w:rPr>
          <w:sz w:val="19"/>
        </w:rPr>
      </w:pPr>
    </w:p>
    <w:p w14:paraId="62C62185" w14:textId="77777777" w:rsidR="003F12B9" w:rsidRDefault="003F12B9">
      <w:pPr>
        <w:pStyle w:val="BodyText"/>
        <w:spacing w:before="9"/>
        <w:rPr>
          <w:b/>
          <w:sz w:val="18"/>
        </w:rPr>
      </w:pPr>
    </w:p>
    <w:p w14:paraId="6600E7EC" w14:textId="77777777" w:rsidR="003F12B9" w:rsidRDefault="004D01D5">
      <w:pPr>
        <w:pStyle w:val="BodyText"/>
        <w:tabs>
          <w:tab w:val="left" w:pos="3660"/>
          <w:tab w:val="left" w:pos="5580"/>
        </w:tabs>
        <w:spacing w:line="232" w:lineRule="auto"/>
        <w:ind w:left="900" w:right="1798" w:hanging="1"/>
      </w:pPr>
      <w:r>
        <w:t>After the</w:t>
      </w:r>
      <w:r>
        <w:rPr>
          <w:spacing w:val="-2"/>
        </w:rPr>
        <w:t xml:space="preserve"> </w:t>
      </w:r>
      <w:r w:rsidR="00F31688">
        <w:t>3</w:t>
      </w:r>
      <w:r w:rsidR="00CC1827">
        <w:t xml:space="preserve">000 </w:t>
      </w:r>
      <w:r>
        <w:t>hour weatherometer test, exterior coating color change must not exceed</w:t>
      </w:r>
      <w:r>
        <w:rPr>
          <w:spacing w:val="-5"/>
        </w:rPr>
        <w:t xml:space="preserve"> </w:t>
      </w:r>
      <w:r w:rsidR="00CC1827">
        <w:t>5</w:t>
      </w:r>
      <w:r>
        <w:t xml:space="preserve"> NBS units when measured</w:t>
      </w:r>
      <w:r>
        <w:rPr>
          <w:spacing w:val="-6"/>
        </w:rPr>
        <w:t xml:space="preserve"> </w:t>
      </w:r>
      <w:r>
        <w:t>in accordance with ASTM D2244 test</w:t>
      </w:r>
      <w:r>
        <w:rPr>
          <w:spacing w:val="-2"/>
        </w:rPr>
        <w:t xml:space="preserve"> </w:t>
      </w:r>
      <w:r>
        <w:t>procedure</w:t>
      </w:r>
      <w:r w:rsidR="00CC1827">
        <w:t xml:space="preserve"> for heavier pigmented colors</w:t>
      </w:r>
      <w:r>
        <w:t>.</w:t>
      </w:r>
    </w:p>
    <w:p w14:paraId="4BCE2532" w14:textId="77777777" w:rsidR="003F12B9" w:rsidRDefault="003F12B9" w:rsidP="00414F0C">
      <w:pPr>
        <w:spacing w:line="224" w:lineRule="exact"/>
        <w:rPr>
          <w:b/>
          <w:sz w:val="20"/>
        </w:rPr>
      </w:pPr>
    </w:p>
    <w:p w14:paraId="3E75CE8C" w14:textId="77777777" w:rsidR="003F12B9" w:rsidRDefault="003F12B9">
      <w:pPr>
        <w:pStyle w:val="BodyText"/>
        <w:spacing w:before="9"/>
        <w:rPr>
          <w:b/>
          <w:sz w:val="18"/>
        </w:rPr>
      </w:pPr>
    </w:p>
    <w:p w14:paraId="4881B377" w14:textId="77777777" w:rsidR="003F12B9" w:rsidRDefault="004D01D5">
      <w:pPr>
        <w:pStyle w:val="ListParagraph"/>
        <w:numPr>
          <w:ilvl w:val="3"/>
          <w:numId w:val="8"/>
        </w:numPr>
        <w:tabs>
          <w:tab w:val="left" w:pos="900"/>
          <w:tab w:val="left" w:pos="901"/>
          <w:tab w:val="left" w:pos="2220"/>
          <w:tab w:val="left" w:pos="2820"/>
          <w:tab w:val="left" w:pos="3060"/>
        </w:tabs>
        <w:spacing w:line="232" w:lineRule="auto"/>
        <w:ind w:right="1317"/>
        <w:rPr>
          <w:sz w:val="20"/>
        </w:rPr>
      </w:pPr>
      <w:r>
        <w:rPr>
          <w:sz w:val="20"/>
        </w:rPr>
        <w:t>Salt</w:t>
      </w:r>
      <w:r>
        <w:rPr>
          <w:spacing w:val="-2"/>
          <w:sz w:val="20"/>
        </w:rPr>
        <w:t xml:space="preserve"> </w:t>
      </w:r>
      <w:r>
        <w:rPr>
          <w:sz w:val="20"/>
        </w:rPr>
        <w:t>Spray</w:t>
      </w:r>
      <w:r>
        <w:rPr>
          <w:spacing w:val="-2"/>
          <w:sz w:val="20"/>
        </w:rPr>
        <w:t xml:space="preserve"> </w:t>
      </w:r>
      <w:r>
        <w:rPr>
          <w:sz w:val="20"/>
        </w:rPr>
        <w:t>Test:</w:t>
      </w:r>
      <w:r>
        <w:rPr>
          <w:sz w:val="20"/>
        </w:rPr>
        <w:tab/>
        <w:t>Withstand a salt sp</w:t>
      </w:r>
      <w:r w:rsidR="00310201">
        <w:rPr>
          <w:sz w:val="20"/>
        </w:rPr>
        <w:t xml:space="preserve">ray test for a minimum of 1000 </w:t>
      </w:r>
      <w:r>
        <w:rPr>
          <w:sz w:val="20"/>
        </w:rPr>
        <w:t>hours in accordance with ASTM B117, including the scribe requirement</w:t>
      </w:r>
      <w:r>
        <w:rPr>
          <w:spacing w:val="-15"/>
          <w:sz w:val="20"/>
        </w:rPr>
        <w:t xml:space="preserve"> </w:t>
      </w:r>
      <w:r>
        <w:rPr>
          <w:sz w:val="20"/>
        </w:rPr>
        <w:t>in the</w:t>
      </w:r>
      <w:r>
        <w:rPr>
          <w:spacing w:val="-1"/>
          <w:sz w:val="20"/>
        </w:rPr>
        <w:t xml:space="preserve"> </w:t>
      </w:r>
      <w:r w:rsidR="00310201">
        <w:rPr>
          <w:sz w:val="20"/>
        </w:rPr>
        <w:t xml:space="preserve">test. </w:t>
      </w:r>
      <w:r>
        <w:rPr>
          <w:sz w:val="20"/>
        </w:rPr>
        <w:t>Immediately upon removal of the panel from the test, the coating must recei</w:t>
      </w:r>
      <w:r w:rsidR="00414F0C">
        <w:rPr>
          <w:sz w:val="20"/>
        </w:rPr>
        <w:t>ve a rating of 10, no blisters</w:t>
      </w:r>
      <w:r>
        <w:rPr>
          <w:spacing w:val="-15"/>
          <w:sz w:val="20"/>
        </w:rPr>
        <w:t xml:space="preserve"> </w:t>
      </w:r>
      <w:r>
        <w:rPr>
          <w:sz w:val="20"/>
        </w:rPr>
        <w:t xml:space="preserve">in field as determined by ASTM D714; and </w:t>
      </w:r>
      <w:r w:rsidR="00414F0C">
        <w:rPr>
          <w:sz w:val="20"/>
        </w:rPr>
        <w:t>an average rating of 7, 2 mm 1/16 inch</w:t>
      </w:r>
      <w:r>
        <w:rPr>
          <w:sz w:val="20"/>
        </w:rPr>
        <w:t xml:space="preserve"> failure at scribe, as</w:t>
      </w:r>
      <w:r>
        <w:rPr>
          <w:spacing w:val="-14"/>
          <w:sz w:val="20"/>
        </w:rPr>
        <w:t xml:space="preserve"> </w:t>
      </w:r>
      <w:r>
        <w:rPr>
          <w:sz w:val="20"/>
        </w:rPr>
        <w:t>determined by</w:t>
      </w:r>
      <w:r>
        <w:rPr>
          <w:spacing w:val="-1"/>
          <w:sz w:val="20"/>
        </w:rPr>
        <w:t xml:space="preserve"> </w:t>
      </w:r>
      <w:r>
        <w:rPr>
          <w:sz w:val="20"/>
        </w:rPr>
        <w:t>ASTM</w:t>
      </w:r>
      <w:r>
        <w:rPr>
          <w:spacing w:val="-1"/>
          <w:sz w:val="20"/>
        </w:rPr>
        <w:t xml:space="preserve"> </w:t>
      </w:r>
      <w:r>
        <w:rPr>
          <w:sz w:val="20"/>
        </w:rPr>
        <w:t>D1654.</w:t>
      </w:r>
      <w:r>
        <w:rPr>
          <w:sz w:val="20"/>
        </w:rPr>
        <w:tab/>
        <w:t>Rating Schedule No.</w:t>
      </w:r>
      <w:r>
        <w:rPr>
          <w:spacing w:val="-1"/>
          <w:sz w:val="20"/>
        </w:rPr>
        <w:t xml:space="preserve"> </w:t>
      </w:r>
      <w:r>
        <w:rPr>
          <w:sz w:val="20"/>
        </w:rPr>
        <w:t>1.</w:t>
      </w:r>
    </w:p>
    <w:p w14:paraId="32CEB792" w14:textId="77777777" w:rsidR="003F12B9" w:rsidRDefault="004D01D5">
      <w:pPr>
        <w:pStyle w:val="ListParagraph"/>
        <w:numPr>
          <w:ilvl w:val="3"/>
          <w:numId w:val="8"/>
        </w:numPr>
        <w:tabs>
          <w:tab w:val="left" w:pos="900"/>
          <w:tab w:val="left" w:pos="901"/>
          <w:tab w:val="left" w:pos="5460"/>
          <w:tab w:val="left" w:pos="6299"/>
        </w:tabs>
        <w:spacing w:before="153" w:line="232" w:lineRule="auto"/>
        <w:ind w:right="1797"/>
        <w:rPr>
          <w:sz w:val="20"/>
        </w:rPr>
      </w:pPr>
      <w:r>
        <w:rPr>
          <w:sz w:val="20"/>
        </w:rPr>
        <w:t>Abrasion Resistance Test for</w:t>
      </w:r>
      <w:r>
        <w:rPr>
          <w:spacing w:val="-7"/>
          <w:sz w:val="20"/>
        </w:rPr>
        <w:t xml:space="preserve"> </w:t>
      </w:r>
      <w:r>
        <w:rPr>
          <w:sz w:val="20"/>
        </w:rPr>
        <w:t>Color</w:t>
      </w:r>
      <w:r>
        <w:rPr>
          <w:spacing w:val="-2"/>
          <w:sz w:val="20"/>
        </w:rPr>
        <w:t xml:space="preserve"> </w:t>
      </w:r>
      <w:r>
        <w:rPr>
          <w:sz w:val="20"/>
        </w:rPr>
        <w:t>Coating:</w:t>
      </w:r>
      <w:r>
        <w:rPr>
          <w:sz w:val="20"/>
        </w:rPr>
        <w:tab/>
        <w:t>When subjected to the falling sand test in accordance with ASTM D968, coating system</w:t>
      </w:r>
      <w:r>
        <w:rPr>
          <w:spacing w:val="-14"/>
          <w:sz w:val="20"/>
        </w:rPr>
        <w:t xml:space="preserve"> </w:t>
      </w:r>
      <w:r>
        <w:rPr>
          <w:sz w:val="20"/>
        </w:rPr>
        <w:t>must withstand a minimum</w:t>
      </w:r>
      <w:r>
        <w:rPr>
          <w:spacing w:val="-5"/>
          <w:sz w:val="20"/>
        </w:rPr>
        <w:t xml:space="preserve"> </w:t>
      </w:r>
      <w:r>
        <w:rPr>
          <w:sz w:val="20"/>
        </w:rPr>
        <w:t>of</w:t>
      </w:r>
      <w:r>
        <w:rPr>
          <w:spacing w:val="-2"/>
          <w:sz w:val="20"/>
        </w:rPr>
        <w:t xml:space="preserve"> </w:t>
      </w:r>
      <w:r w:rsidR="00414F0C">
        <w:rPr>
          <w:sz w:val="20"/>
        </w:rPr>
        <w:t>100</w:t>
      </w:r>
      <w:r>
        <w:rPr>
          <w:sz w:val="20"/>
        </w:rPr>
        <w:t xml:space="preserve"> liters of sand per mil thickness before appearance of base</w:t>
      </w:r>
      <w:r>
        <w:rPr>
          <w:spacing w:val="-2"/>
          <w:sz w:val="20"/>
        </w:rPr>
        <w:t xml:space="preserve"> </w:t>
      </w:r>
      <w:r>
        <w:rPr>
          <w:sz w:val="20"/>
        </w:rPr>
        <w:t>metal.</w:t>
      </w:r>
    </w:p>
    <w:p w14:paraId="3F651FA0" w14:textId="77777777" w:rsidR="003F12B9" w:rsidRDefault="003F12B9">
      <w:pPr>
        <w:pStyle w:val="BodyText"/>
        <w:spacing w:before="7"/>
        <w:rPr>
          <w:sz w:val="19"/>
        </w:rPr>
      </w:pPr>
    </w:p>
    <w:p w14:paraId="257B10D2" w14:textId="77777777" w:rsidR="003F12B9" w:rsidRDefault="004D01D5">
      <w:pPr>
        <w:pStyle w:val="ListParagraph"/>
        <w:numPr>
          <w:ilvl w:val="3"/>
          <w:numId w:val="8"/>
        </w:numPr>
        <w:tabs>
          <w:tab w:val="left" w:pos="900"/>
          <w:tab w:val="left" w:pos="901"/>
          <w:tab w:val="left" w:pos="2820"/>
        </w:tabs>
        <w:spacing w:before="1" w:line="232" w:lineRule="auto"/>
        <w:ind w:right="1317"/>
        <w:rPr>
          <w:sz w:val="20"/>
        </w:rPr>
      </w:pPr>
      <w:r>
        <w:rPr>
          <w:sz w:val="20"/>
        </w:rPr>
        <w:t>Humidity</w:t>
      </w:r>
      <w:r>
        <w:rPr>
          <w:spacing w:val="-2"/>
          <w:sz w:val="20"/>
        </w:rPr>
        <w:t xml:space="preserve"> </w:t>
      </w:r>
      <w:r>
        <w:rPr>
          <w:sz w:val="20"/>
        </w:rPr>
        <w:t>Test:</w:t>
      </w:r>
      <w:r>
        <w:rPr>
          <w:sz w:val="20"/>
        </w:rPr>
        <w:tab/>
        <w:t>When subjected to a humidity cabinet test in</w:t>
      </w:r>
      <w:r>
        <w:rPr>
          <w:spacing w:val="-12"/>
          <w:sz w:val="20"/>
        </w:rPr>
        <w:t xml:space="preserve"> </w:t>
      </w:r>
      <w:r>
        <w:rPr>
          <w:sz w:val="20"/>
        </w:rPr>
        <w:t>accordance with ASTM D2247 for 1000 hours, a scored panel must show no signs of blistering, cracking, creepage, or</w:t>
      </w:r>
      <w:r>
        <w:rPr>
          <w:spacing w:val="-2"/>
          <w:sz w:val="20"/>
        </w:rPr>
        <w:t xml:space="preserve"> </w:t>
      </w:r>
      <w:r>
        <w:rPr>
          <w:sz w:val="20"/>
        </w:rPr>
        <w:t>corrosion.</w:t>
      </w:r>
    </w:p>
    <w:p w14:paraId="7D411E01" w14:textId="77777777" w:rsidR="003F12B9" w:rsidRDefault="003F12B9">
      <w:pPr>
        <w:pStyle w:val="BodyText"/>
        <w:spacing w:before="3"/>
        <w:rPr>
          <w:sz w:val="19"/>
        </w:rPr>
      </w:pPr>
    </w:p>
    <w:p w14:paraId="462904C6" w14:textId="77777777" w:rsidR="003F12B9" w:rsidRDefault="004D01D5">
      <w:pPr>
        <w:pStyle w:val="ListParagraph"/>
        <w:numPr>
          <w:ilvl w:val="3"/>
          <w:numId w:val="8"/>
        </w:numPr>
        <w:tabs>
          <w:tab w:val="left" w:pos="900"/>
          <w:tab w:val="left" w:pos="901"/>
          <w:tab w:val="left" w:pos="2460"/>
        </w:tabs>
        <w:spacing w:before="1" w:line="232" w:lineRule="auto"/>
        <w:ind w:right="1557"/>
        <w:rPr>
          <w:sz w:val="20"/>
        </w:rPr>
      </w:pPr>
      <w:r>
        <w:rPr>
          <w:sz w:val="20"/>
        </w:rPr>
        <w:t>Gloss</w:t>
      </w:r>
      <w:r>
        <w:rPr>
          <w:spacing w:val="-2"/>
          <w:sz w:val="20"/>
        </w:rPr>
        <w:t xml:space="preserve"> </w:t>
      </w:r>
      <w:r>
        <w:rPr>
          <w:sz w:val="20"/>
        </w:rPr>
        <w:t>Test:</w:t>
      </w:r>
      <w:r>
        <w:rPr>
          <w:sz w:val="20"/>
        </w:rPr>
        <w:tab/>
        <w:t>The gloss of the finish must be 30 plus or minus 5 at</w:t>
      </w:r>
      <w:r>
        <w:rPr>
          <w:spacing w:val="-11"/>
          <w:sz w:val="20"/>
        </w:rPr>
        <w:t xml:space="preserve"> </w:t>
      </w:r>
      <w:r>
        <w:rPr>
          <w:sz w:val="20"/>
        </w:rPr>
        <w:t>an angle of 60 degrees, when measured in accordance with ASTM</w:t>
      </w:r>
      <w:r>
        <w:rPr>
          <w:spacing w:val="-9"/>
          <w:sz w:val="20"/>
        </w:rPr>
        <w:t xml:space="preserve"> </w:t>
      </w:r>
      <w:r>
        <w:rPr>
          <w:sz w:val="20"/>
        </w:rPr>
        <w:t>D523.</w:t>
      </w:r>
    </w:p>
    <w:p w14:paraId="2EA8F5E0" w14:textId="77777777" w:rsidR="003F12B9" w:rsidRDefault="003F12B9">
      <w:pPr>
        <w:pStyle w:val="BodyText"/>
        <w:rPr>
          <w:sz w:val="19"/>
        </w:rPr>
      </w:pPr>
    </w:p>
    <w:p w14:paraId="22ED52F7" w14:textId="77777777" w:rsidR="003F12B9" w:rsidRPr="00414F0C" w:rsidRDefault="00310201" w:rsidP="00414F0C">
      <w:pPr>
        <w:pStyle w:val="BodyText"/>
        <w:tabs>
          <w:tab w:val="left" w:pos="900"/>
        </w:tabs>
        <w:ind w:left="180"/>
      </w:pPr>
      <w:r>
        <w:t xml:space="preserve"> </w:t>
      </w:r>
      <w:r w:rsidR="004D01D5">
        <w:rPr>
          <w:spacing w:val="-1"/>
        </w:rPr>
        <w:t xml:space="preserve"> </w:t>
      </w:r>
      <w:r w:rsidR="004D01D5">
        <w:t>i.</w:t>
      </w:r>
      <w:r w:rsidR="004D01D5">
        <w:tab/>
        <w:t>Glare Resistance</w:t>
      </w:r>
      <w:r w:rsidR="004D01D5">
        <w:rPr>
          <w:spacing w:val="-1"/>
        </w:rPr>
        <w:t xml:space="preserve"> </w:t>
      </w:r>
      <w:r w:rsidR="004D01D5">
        <w:t>Test:</w:t>
      </w:r>
    </w:p>
    <w:p w14:paraId="0594973D" w14:textId="77777777" w:rsidR="003F12B9" w:rsidRDefault="003F12B9">
      <w:pPr>
        <w:pStyle w:val="BodyText"/>
        <w:spacing w:before="9"/>
        <w:rPr>
          <w:b/>
          <w:sz w:val="18"/>
        </w:rPr>
      </w:pPr>
    </w:p>
    <w:p w14:paraId="307AB9E8" w14:textId="77777777" w:rsidR="003F12B9" w:rsidRDefault="004D01D5">
      <w:pPr>
        <w:pStyle w:val="BodyText"/>
        <w:tabs>
          <w:tab w:val="left" w:pos="5700"/>
          <w:tab w:val="left" w:pos="6060"/>
        </w:tabs>
        <w:spacing w:line="232" w:lineRule="auto"/>
        <w:ind w:left="900" w:right="1437" w:hanging="1"/>
      </w:pPr>
      <w:r>
        <w:t>Surfaces of panels that will be exposed to the exterior must have a specular reflectance of not more than 10 when measured in accordance with ASTM D523 at an angle of</w:t>
      </w:r>
      <w:r>
        <w:rPr>
          <w:spacing w:val="-7"/>
        </w:rPr>
        <w:t xml:space="preserve"> </w:t>
      </w:r>
      <w:r>
        <w:t>85</w:t>
      </w:r>
      <w:r>
        <w:rPr>
          <w:spacing w:val="-1"/>
        </w:rPr>
        <w:t xml:space="preserve"> </w:t>
      </w:r>
      <w:r>
        <w:t>degrees.</w:t>
      </w:r>
      <w:r>
        <w:tab/>
        <w:t>Specular reflectance may be obtained with striations</w:t>
      </w:r>
      <w:r>
        <w:rPr>
          <w:spacing w:val="-5"/>
        </w:rPr>
        <w:t xml:space="preserve"> </w:t>
      </w:r>
      <w:r>
        <w:t>or</w:t>
      </w:r>
      <w:r>
        <w:rPr>
          <w:spacing w:val="-2"/>
        </w:rPr>
        <w:t xml:space="preserve"> </w:t>
      </w:r>
      <w:r>
        <w:t>embossing.</w:t>
      </w:r>
      <w:r>
        <w:tab/>
        <w:t>Requirements specified under FORMABILITY TEST will be waived if necessary to conform to this requirement.</w:t>
      </w:r>
    </w:p>
    <w:p w14:paraId="6F3ABC57" w14:textId="77777777" w:rsidR="003F12B9" w:rsidRDefault="003F12B9">
      <w:pPr>
        <w:pStyle w:val="BodyText"/>
        <w:spacing w:before="2"/>
        <w:rPr>
          <w:sz w:val="19"/>
        </w:rPr>
      </w:pPr>
    </w:p>
    <w:p w14:paraId="3B584540" w14:textId="77777777" w:rsidR="003F12B9" w:rsidRDefault="00310201">
      <w:pPr>
        <w:pStyle w:val="BodyText"/>
        <w:tabs>
          <w:tab w:val="left" w:pos="1260"/>
        </w:tabs>
        <w:ind w:left="180"/>
      </w:pPr>
      <w:r>
        <w:t xml:space="preserve"> </w:t>
      </w:r>
      <w:r w:rsidR="004D01D5">
        <w:t>1.6.7</w:t>
      </w:r>
      <w:r w:rsidR="004D01D5">
        <w:tab/>
        <w:t>Shop Drawing</w:t>
      </w:r>
      <w:r w:rsidR="004D01D5">
        <w:rPr>
          <w:spacing w:val="-1"/>
        </w:rPr>
        <w:t xml:space="preserve"> </w:t>
      </w:r>
      <w:r w:rsidR="004D01D5">
        <w:t>Requirements</w:t>
      </w:r>
    </w:p>
    <w:p w14:paraId="4465749A" w14:textId="77777777" w:rsidR="003F12B9" w:rsidRDefault="003F12B9">
      <w:pPr>
        <w:pStyle w:val="BodyText"/>
        <w:spacing w:before="2"/>
        <w:rPr>
          <w:sz w:val="19"/>
        </w:rPr>
      </w:pPr>
    </w:p>
    <w:p w14:paraId="0337154F" w14:textId="77777777" w:rsidR="003F12B9" w:rsidRDefault="004D01D5">
      <w:pPr>
        <w:pStyle w:val="BodyText"/>
        <w:tabs>
          <w:tab w:val="left" w:pos="2679"/>
          <w:tab w:val="left" w:pos="8798"/>
        </w:tabs>
        <w:spacing w:before="1" w:line="232" w:lineRule="auto"/>
        <w:ind w:left="399" w:right="1339"/>
      </w:pPr>
      <w:r>
        <w:t>Submit roofing drawings to supplement the instructions and diagrams. Include design and erection drawings containing an isometric view of the roof showing the design uplift pressures and dimensions of edge, ridge and corner zones; and show typical and special conditions including flashings, materials and thickness, dimensions, fixing lines, anchoring methods, sealant locations, sealant tape locations, fastener layout, sizes, and spacing, terminations, penetrations, attachments, and provisions for thermal</w:t>
      </w:r>
      <w:r>
        <w:rPr>
          <w:spacing w:val="-2"/>
        </w:rPr>
        <w:t xml:space="preserve"> </w:t>
      </w:r>
      <w:r>
        <w:t>movement.</w:t>
      </w:r>
      <w:r>
        <w:tab/>
        <w:t>Details of installation must be in accordance with the manufacturer's Standard Instructions and details or the</w:t>
      </w:r>
      <w:r>
        <w:rPr>
          <w:spacing w:val="-12"/>
        </w:rPr>
        <w:t xml:space="preserve"> </w:t>
      </w:r>
      <w:r>
        <w:t>SMACNA</w:t>
      </w:r>
      <w:r>
        <w:rPr>
          <w:spacing w:val="-2"/>
        </w:rPr>
        <w:t xml:space="preserve"> </w:t>
      </w:r>
      <w:r>
        <w:t>1793.</w:t>
      </w:r>
      <w:r>
        <w:tab/>
        <w:t>Prior to submitting shop drawings, have drawings reviewed and approved by the manufacturer's technical engineering</w:t>
      </w:r>
      <w:r>
        <w:rPr>
          <w:spacing w:val="-2"/>
        </w:rPr>
        <w:t xml:space="preserve"> </w:t>
      </w:r>
      <w:r>
        <w:t>department.</w:t>
      </w:r>
    </w:p>
    <w:p w14:paraId="7339379C" w14:textId="77777777" w:rsidR="003F12B9" w:rsidRDefault="003F12B9">
      <w:pPr>
        <w:pStyle w:val="BodyText"/>
        <w:spacing w:before="2"/>
        <w:rPr>
          <w:sz w:val="19"/>
        </w:rPr>
      </w:pPr>
    </w:p>
    <w:p w14:paraId="7517598D" w14:textId="77777777" w:rsidR="003F12B9" w:rsidRPr="00414F0C" w:rsidRDefault="004D01D5" w:rsidP="00414F0C">
      <w:pPr>
        <w:pStyle w:val="ListParagraph"/>
        <w:numPr>
          <w:ilvl w:val="1"/>
          <w:numId w:val="8"/>
        </w:numPr>
        <w:tabs>
          <w:tab w:val="left" w:pos="900"/>
          <w:tab w:val="left" w:pos="901"/>
        </w:tabs>
        <w:ind w:hanging="720"/>
        <w:rPr>
          <w:sz w:val="20"/>
        </w:rPr>
      </w:pPr>
      <w:r>
        <w:rPr>
          <w:sz w:val="20"/>
        </w:rPr>
        <w:t>WARRANTY</w:t>
      </w:r>
    </w:p>
    <w:p w14:paraId="1BD36D23" w14:textId="77777777" w:rsidR="003F12B9" w:rsidRDefault="003F12B9">
      <w:pPr>
        <w:pStyle w:val="BodyText"/>
        <w:rPr>
          <w:b/>
          <w:sz w:val="19"/>
        </w:rPr>
      </w:pPr>
    </w:p>
    <w:p w14:paraId="190E9562" w14:textId="77777777" w:rsidR="003F12B9" w:rsidRDefault="004D01D5" w:rsidP="00F87D5E">
      <w:pPr>
        <w:pStyle w:val="BodyText"/>
        <w:tabs>
          <w:tab w:val="left" w:pos="3398"/>
          <w:tab w:val="left" w:pos="4718"/>
          <w:tab w:val="left" w:pos="6759"/>
        </w:tabs>
        <w:spacing w:line="232" w:lineRule="auto"/>
        <w:ind w:left="399" w:right="1339"/>
      </w:pPr>
      <w:r>
        <w:t>Furnish manufacturer's no-dollar-limit materials and workmanship warranty for the</w:t>
      </w:r>
      <w:r>
        <w:rPr>
          <w:spacing w:val="-3"/>
        </w:rPr>
        <w:t xml:space="preserve"> </w:t>
      </w:r>
      <w:r>
        <w:t>roofing</w:t>
      </w:r>
      <w:r>
        <w:rPr>
          <w:spacing w:val="-2"/>
        </w:rPr>
        <w:t xml:space="preserve"> </w:t>
      </w:r>
      <w:r>
        <w:t>system.</w:t>
      </w:r>
      <w:r>
        <w:tab/>
        <w:t>The warranty period must be not less than 20 years from the date of Government acceptance of</w:t>
      </w:r>
      <w:r>
        <w:rPr>
          <w:spacing w:val="-9"/>
        </w:rPr>
        <w:t xml:space="preserve"> </w:t>
      </w:r>
      <w:r>
        <w:t>the</w:t>
      </w:r>
      <w:r>
        <w:rPr>
          <w:spacing w:val="-2"/>
        </w:rPr>
        <w:t xml:space="preserve"> </w:t>
      </w:r>
      <w:r>
        <w:t>work.</w:t>
      </w:r>
      <w:r>
        <w:tab/>
        <w:t>The warranty must be issued directly to</w:t>
      </w:r>
      <w:r>
        <w:rPr>
          <w:spacing w:val="-5"/>
        </w:rPr>
        <w:t xml:space="preserve"> </w:t>
      </w:r>
      <w:r>
        <w:t>the</w:t>
      </w:r>
      <w:r>
        <w:rPr>
          <w:spacing w:val="-2"/>
        </w:rPr>
        <w:t xml:space="preserve"> </w:t>
      </w:r>
      <w:r>
        <w:t>Government.</w:t>
      </w:r>
      <w:r>
        <w:tab/>
        <w:t>The warranty must provide that if within the warranty period the metal roofing system becomes</w:t>
      </w:r>
      <w:r>
        <w:rPr>
          <w:spacing w:val="-16"/>
        </w:rPr>
        <w:t xml:space="preserve"> </w:t>
      </w:r>
      <w:r>
        <w:t>non-watertight</w:t>
      </w:r>
      <w:r w:rsidR="00F87D5E">
        <w:t xml:space="preserve"> </w:t>
      </w:r>
      <w:r>
        <w:t>or shows evidence of corrosion, perforation, rupture or excess weathering due to deterioration of the roofing system resulting from defective materials or installed workmanship the repair or replacement of the defective materials and correction of the defective workmanship must be</w:t>
      </w:r>
      <w:r>
        <w:rPr>
          <w:spacing w:val="-16"/>
        </w:rPr>
        <w:t xml:space="preserve"> </w:t>
      </w:r>
      <w:r>
        <w:t>the responsibility of the roofing</w:t>
      </w:r>
      <w:r>
        <w:rPr>
          <w:spacing w:val="-8"/>
        </w:rPr>
        <w:t xml:space="preserve"> </w:t>
      </w:r>
      <w:r>
        <w:t>system</w:t>
      </w:r>
      <w:r>
        <w:rPr>
          <w:spacing w:val="-2"/>
        </w:rPr>
        <w:t xml:space="preserve"> </w:t>
      </w:r>
      <w:r>
        <w:t>manufacturer.</w:t>
      </w:r>
      <w:r>
        <w:tab/>
        <w:t>Repairs that become necessary because of defective materials and workmanship while roofing is under warranty must be performed within 7 days after notification, unless additional time is approved by the</w:t>
      </w:r>
      <w:r>
        <w:rPr>
          <w:spacing w:val="-9"/>
        </w:rPr>
        <w:t xml:space="preserve"> </w:t>
      </w:r>
      <w:r>
        <w:t>Contracting</w:t>
      </w:r>
      <w:r>
        <w:rPr>
          <w:spacing w:val="-2"/>
        </w:rPr>
        <w:t xml:space="preserve"> </w:t>
      </w:r>
      <w:r>
        <w:t>Officer.</w:t>
      </w:r>
      <w:r>
        <w:tab/>
        <w:t>Failure to perform repairs within the specified period of time will constitute grounds for having the repairs performed by others and the cost billed to the manufacturer.</w:t>
      </w:r>
      <w:r>
        <w:tab/>
        <w:t>In addition, provide a 2 year contractor installation warranty.</w:t>
      </w:r>
    </w:p>
    <w:p w14:paraId="5F8596E2" w14:textId="77777777" w:rsidR="003F12B9" w:rsidRDefault="003F12B9">
      <w:pPr>
        <w:pStyle w:val="BodyText"/>
        <w:spacing w:before="1"/>
        <w:rPr>
          <w:sz w:val="19"/>
        </w:rPr>
      </w:pPr>
    </w:p>
    <w:p w14:paraId="22FA447B" w14:textId="77777777" w:rsidR="003F12B9" w:rsidRDefault="004D01D5">
      <w:pPr>
        <w:pStyle w:val="ListParagraph"/>
        <w:numPr>
          <w:ilvl w:val="1"/>
          <w:numId w:val="8"/>
        </w:numPr>
        <w:tabs>
          <w:tab w:val="left" w:pos="900"/>
          <w:tab w:val="left" w:pos="901"/>
        </w:tabs>
        <w:ind w:hanging="720"/>
        <w:rPr>
          <w:sz w:val="20"/>
        </w:rPr>
      </w:pPr>
      <w:r>
        <w:rPr>
          <w:sz w:val="20"/>
        </w:rPr>
        <w:t>DELIVERY, STORAGE AND</w:t>
      </w:r>
      <w:r>
        <w:rPr>
          <w:spacing w:val="-1"/>
          <w:sz w:val="20"/>
        </w:rPr>
        <w:t xml:space="preserve"> </w:t>
      </w:r>
      <w:r>
        <w:rPr>
          <w:sz w:val="20"/>
        </w:rPr>
        <w:t>HANDLING</w:t>
      </w:r>
    </w:p>
    <w:p w14:paraId="7621D721" w14:textId="77777777" w:rsidR="003F12B9" w:rsidRDefault="003F12B9">
      <w:pPr>
        <w:pStyle w:val="BodyText"/>
        <w:spacing w:before="6"/>
        <w:rPr>
          <w:sz w:val="19"/>
        </w:rPr>
      </w:pPr>
    </w:p>
    <w:p w14:paraId="0B4712E4" w14:textId="77777777" w:rsidR="003F12B9" w:rsidRDefault="004D01D5">
      <w:pPr>
        <w:pStyle w:val="BodyText"/>
        <w:spacing w:line="230" w:lineRule="auto"/>
        <w:ind w:left="399" w:right="1919"/>
      </w:pPr>
      <w:r>
        <w:t>Deliver, store, and handle preformed panels, bulk roofing products and other manufactured items in a manner to prevent damage or deformation.</w:t>
      </w:r>
    </w:p>
    <w:p w14:paraId="40AC58B8" w14:textId="77777777" w:rsidR="003F12B9" w:rsidRDefault="003F12B9">
      <w:pPr>
        <w:pStyle w:val="BodyText"/>
        <w:spacing w:before="3"/>
        <w:rPr>
          <w:sz w:val="19"/>
        </w:rPr>
      </w:pPr>
    </w:p>
    <w:p w14:paraId="2ED464E9" w14:textId="77777777" w:rsidR="003F12B9" w:rsidRDefault="004D01D5">
      <w:pPr>
        <w:pStyle w:val="ListParagraph"/>
        <w:numPr>
          <w:ilvl w:val="2"/>
          <w:numId w:val="8"/>
        </w:numPr>
        <w:tabs>
          <w:tab w:val="left" w:pos="1140"/>
          <w:tab w:val="left" w:pos="1141"/>
        </w:tabs>
        <w:spacing w:before="1"/>
        <w:ind w:hanging="960"/>
        <w:rPr>
          <w:sz w:val="20"/>
        </w:rPr>
      </w:pPr>
      <w:r>
        <w:rPr>
          <w:sz w:val="20"/>
        </w:rPr>
        <w:t>Delivery</w:t>
      </w:r>
    </w:p>
    <w:p w14:paraId="252FFEDC" w14:textId="77777777" w:rsidR="003F12B9" w:rsidRDefault="003F12B9">
      <w:pPr>
        <w:pStyle w:val="BodyText"/>
        <w:spacing w:before="2"/>
        <w:rPr>
          <w:sz w:val="19"/>
        </w:rPr>
      </w:pPr>
    </w:p>
    <w:p w14:paraId="3D510AF3" w14:textId="77777777" w:rsidR="003F12B9" w:rsidRDefault="004D01D5">
      <w:pPr>
        <w:pStyle w:val="BodyText"/>
        <w:tabs>
          <w:tab w:val="left" w:pos="1718"/>
          <w:tab w:val="left" w:pos="4359"/>
          <w:tab w:val="left" w:pos="8318"/>
        </w:tabs>
        <w:spacing w:line="232" w:lineRule="auto"/>
        <w:ind w:left="399" w:right="1339"/>
      </w:pPr>
      <w:r>
        <w:t>Provide adequate packaging to protect materials</w:t>
      </w:r>
      <w:r>
        <w:rPr>
          <w:spacing w:val="-11"/>
        </w:rPr>
        <w:t xml:space="preserve"> </w:t>
      </w:r>
      <w:r>
        <w:t>during</w:t>
      </w:r>
      <w:r>
        <w:rPr>
          <w:spacing w:val="-2"/>
        </w:rPr>
        <w:t xml:space="preserve"> </w:t>
      </w:r>
      <w:r>
        <w:t>shipment.</w:t>
      </w:r>
      <w:r>
        <w:tab/>
        <w:t>Crated materials must not be uncrated until ready for use, except for inspection. Immediately upon arrival of materials at the jobsite, inspect materials</w:t>
      </w:r>
      <w:r>
        <w:rPr>
          <w:spacing w:val="-16"/>
        </w:rPr>
        <w:t xml:space="preserve"> </w:t>
      </w:r>
      <w:r>
        <w:t>for damage, dampness,</w:t>
      </w:r>
      <w:r>
        <w:rPr>
          <w:spacing w:val="-4"/>
        </w:rPr>
        <w:t xml:space="preserve"> </w:t>
      </w:r>
      <w:r>
        <w:t>and</w:t>
      </w:r>
      <w:r>
        <w:rPr>
          <w:spacing w:val="-2"/>
        </w:rPr>
        <w:t xml:space="preserve"> </w:t>
      </w:r>
      <w:r>
        <w:t>staining.</w:t>
      </w:r>
      <w:r>
        <w:tab/>
        <w:t>Replace damaged or permanently stained materials that cannot be restored to like-new condition with satisfactory material.</w:t>
      </w:r>
      <w:r>
        <w:tab/>
        <w:t>If materials are wet, remove the moisture and re-stack and protect the panels until</w:t>
      </w:r>
      <w:r>
        <w:rPr>
          <w:spacing w:val="-1"/>
        </w:rPr>
        <w:t xml:space="preserve"> </w:t>
      </w:r>
      <w:r>
        <w:t>used.</w:t>
      </w:r>
    </w:p>
    <w:p w14:paraId="691DDBA0" w14:textId="77777777" w:rsidR="003F12B9" w:rsidRDefault="003F12B9">
      <w:pPr>
        <w:pStyle w:val="BodyText"/>
        <w:rPr>
          <w:sz w:val="19"/>
        </w:rPr>
      </w:pPr>
    </w:p>
    <w:p w14:paraId="397F70AD" w14:textId="77777777" w:rsidR="003F12B9" w:rsidRDefault="004D01D5">
      <w:pPr>
        <w:pStyle w:val="ListParagraph"/>
        <w:numPr>
          <w:ilvl w:val="2"/>
          <w:numId w:val="8"/>
        </w:numPr>
        <w:tabs>
          <w:tab w:val="left" w:pos="1140"/>
          <w:tab w:val="left" w:pos="1141"/>
        </w:tabs>
        <w:spacing w:before="1"/>
        <w:ind w:hanging="960"/>
        <w:rPr>
          <w:sz w:val="20"/>
        </w:rPr>
      </w:pPr>
      <w:r>
        <w:rPr>
          <w:sz w:val="20"/>
        </w:rPr>
        <w:t>Storage</w:t>
      </w:r>
    </w:p>
    <w:p w14:paraId="691277BC" w14:textId="77777777" w:rsidR="003F12B9" w:rsidRDefault="003F12B9">
      <w:pPr>
        <w:pStyle w:val="BodyText"/>
        <w:spacing w:before="4"/>
        <w:rPr>
          <w:sz w:val="19"/>
        </w:rPr>
      </w:pPr>
    </w:p>
    <w:p w14:paraId="04884DCD" w14:textId="77777777" w:rsidR="003F12B9" w:rsidRDefault="004D01D5">
      <w:pPr>
        <w:pStyle w:val="BodyText"/>
        <w:tabs>
          <w:tab w:val="left" w:pos="2198"/>
          <w:tab w:val="left" w:pos="4958"/>
          <w:tab w:val="left" w:pos="5558"/>
        </w:tabs>
        <w:spacing w:line="232" w:lineRule="auto"/>
        <w:ind w:left="399" w:right="1459"/>
      </w:pPr>
      <w:r>
        <w:t>Stack materials on platforms or pallets and cover with tarpaulins or</w:t>
      </w:r>
      <w:r>
        <w:rPr>
          <w:spacing w:val="-15"/>
        </w:rPr>
        <w:t xml:space="preserve"> </w:t>
      </w:r>
      <w:r>
        <w:t>other suitable weathertight covering which prevents water trapping or condensation.</w:t>
      </w:r>
      <w:r>
        <w:tab/>
        <w:t>Store materials so that water which might have accumulated during transit or storage will</w:t>
      </w:r>
      <w:r>
        <w:rPr>
          <w:spacing w:val="-7"/>
        </w:rPr>
        <w:t xml:space="preserve"> </w:t>
      </w:r>
      <w:r>
        <w:t>drain</w:t>
      </w:r>
      <w:r>
        <w:rPr>
          <w:spacing w:val="-2"/>
        </w:rPr>
        <w:t xml:space="preserve"> </w:t>
      </w:r>
      <w:r>
        <w:t>off.</w:t>
      </w:r>
      <w:r>
        <w:tab/>
        <w:t>Do not store the panels in contact with materials that might cause staining, such as mud, lime, cement, fresh concrete</w:t>
      </w:r>
      <w:r>
        <w:rPr>
          <w:spacing w:val="-5"/>
        </w:rPr>
        <w:t xml:space="preserve"> </w:t>
      </w:r>
      <w:r>
        <w:t>or</w:t>
      </w:r>
      <w:r>
        <w:rPr>
          <w:spacing w:val="-2"/>
        </w:rPr>
        <w:t xml:space="preserve"> </w:t>
      </w:r>
      <w:r>
        <w:t>chemicals.</w:t>
      </w:r>
      <w:r>
        <w:tab/>
        <w:t>Protect stored panels from wind damage.</w:t>
      </w:r>
    </w:p>
    <w:p w14:paraId="7C1D7787" w14:textId="77777777" w:rsidR="003F12B9" w:rsidRDefault="003F12B9">
      <w:pPr>
        <w:pStyle w:val="BodyText"/>
        <w:spacing w:before="1"/>
        <w:rPr>
          <w:sz w:val="19"/>
        </w:rPr>
      </w:pPr>
    </w:p>
    <w:p w14:paraId="117F6FE1" w14:textId="77777777" w:rsidR="003F12B9" w:rsidRDefault="004D01D5">
      <w:pPr>
        <w:pStyle w:val="ListParagraph"/>
        <w:numPr>
          <w:ilvl w:val="2"/>
          <w:numId w:val="8"/>
        </w:numPr>
        <w:tabs>
          <w:tab w:val="left" w:pos="1140"/>
          <w:tab w:val="left" w:pos="1141"/>
        </w:tabs>
        <w:ind w:hanging="960"/>
        <w:rPr>
          <w:sz w:val="20"/>
        </w:rPr>
      </w:pPr>
      <w:r>
        <w:rPr>
          <w:sz w:val="20"/>
        </w:rPr>
        <w:t>Handling</w:t>
      </w:r>
    </w:p>
    <w:p w14:paraId="60F3CBB3" w14:textId="77777777" w:rsidR="003F12B9" w:rsidRDefault="003F12B9">
      <w:pPr>
        <w:pStyle w:val="BodyText"/>
        <w:spacing w:before="8"/>
        <w:rPr>
          <w:sz w:val="18"/>
        </w:rPr>
      </w:pPr>
    </w:p>
    <w:p w14:paraId="03DA7E61" w14:textId="77777777" w:rsidR="003F12B9" w:rsidRDefault="004D01D5">
      <w:pPr>
        <w:pStyle w:val="BodyText"/>
        <w:spacing w:before="1"/>
        <w:ind w:left="399"/>
      </w:pPr>
      <w:r>
        <w:t>Handle material carefully to avoid damage to surfaces, edges and ends.</w:t>
      </w:r>
    </w:p>
    <w:p w14:paraId="702EF560" w14:textId="77777777" w:rsidR="003F12B9" w:rsidRDefault="003F12B9">
      <w:pPr>
        <w:pStyle w:val="BodyText"/>
        <w:spacing w:before="11"/>
        <w:rPr>
          <w:sz w:val="18"/>
        </w:rPr>
      </w:pPr>
    </w:p>
    <w:p w14:paraId="54884F2C" w14:textId="77777777" w:rsidR="003F12B9" w:rsidRDefault="004D01D5">
      <w:pPr>
        <w:pStyle w:val="BodyText"/>
        <w:tabs>
          <w:tab w:val="left" w:pos="1260"/>
        </w:tabs>
        <w:ind w:left="180"/>
      </w:pPr>
      <w:r>
        <w:t>PART</w:t>
      </w:r>
      <w:r>
        <w:rPr>
          <w:spacing w:val="-1"/>
        </w:rPr>
        <w:t xml:space="preserve"> </w:t>
      </w:r>
      <w:r>
        <w:t>2</w:t>
      </w:r>
      <w:r>
        <w:tab/>
        <w:t>PRODUCTS</w:t>
      </w:r>
    </w:p>
    <w:p w14:paraId="0C522906" w14:textId="77777777" w:rsidR="003F12B9" w:rsidRDefault="003F12B9">
      <w:pPr>
        <w:pStyle w:val="BodyText"/>
        <w:spacing w:before="8"/>
        <w:rPr>
          <w:sz w:val="18"/>
        </w:rPr>
      </w:pPr>
    </w:p>
    <w:p w14:paraId="46FC7D15" w14:textId="77777777" w:rsidR="003F12B9" w:rsidRDefault="004D01D5">
      <w:pPr>
        <w:pStyle w:val="ListParagraph"/>
        <w:numPr>
          <w:ilvl w:val="1"/>
          <w:numId w:val="7"/>
        </w:numPr>
        <w:tabs>
          <w:tab w:val="left" w:pos="900"/>
          <w:tab w:val="left" w:pos="901"/>
        </w:tabs>
        <w:spacing w:before="1"/>
        <w:ind w:hanging="720"/>
        <w:rPr>
          <w:sz w:val="20"/>
        </w:rPr>
      </w:pPr>
      <w:r>
        <w:rPr>
          <w:sz w:val="20"/>
        </w:rPr>
        <w:t>PRODUCT SUSTAINABILITY</w:t>
      </w:r>
      <w:r>
        <w:rPr>
          <w:spacing w:val="-1"/>
          <w:sz w:val="20"/>
        </w:rPr>
        <w:t xml:space="preserve"> </w:t>
      </w:r>
      <w:r>
        <w:rPr>
          <w:sz w:val="20"/>
        </w:rPr>
        <w:t>CRITERIA</w:t>
      </w:r>
    </w:p>
    <w:p w14:paraId="5F57676B" w14:textId="77777777" w:rsidR="003F12B9" w:rsidRDefault="003F12B9">
      <w:pPr>
        <w:pStyle w:val="BodyText"/>
        <w:spacing w:before="2"/>
        <w:rPr>
          <w:sz w:val="19"/>
        </w:rPr>
      </w:pPr>
    </w:p>
    <w:p w14:paraId="37275714" w14:textId="4D658B5A" w:rsidR="00F87D5E" w:rsidRDefault="00F87D5E" w:rsidP="00F87D5E">
      <w:pPr>
        <w:pStyle w:val="BodyText"/>
        <w:spacing w:line="232" w:lineRule="auto"/>
        <w:ind w:left="319" w:right="479"/>
      </w:pPr>
      <w:r w:rsidRPr="00F87D5E">
        <w:t xml:space="preserve"> </w:t>
      </w:r>
      <w:r>
        <w:t>*************************************************************************</w:t>
      </w:r>
    </w:p>
    <w:p w14:paraId="7B44609F" w14:textId="77777777" w:rsidR="00F87D5E" w:rsidRDefault="00F87D5E" w:rsidP="00F87D5E">
      <w:pPr>
        <w:pStyle w:val="BodyText"/>
        <w:spacing w:line="232" w:lineRule="auto"/>
        <w:ind w:left="319" w:right="1480"/>
      </w:pPr>
      <w:r>
        <w:t xml:space="preserve">NOTE: </w:t>
      </w:r>
      <w:r w:rsidRPr="008C7635">
        <w:rPr>
          <w:rFonts w:eastAsia="Times New Roman"/>
        </w:rPr>
        <w:t xml:space="preserve">If 01 33 29 is </w:t>
      </w:r>
      <w:r>
        <w:rPr>
          <w:rFonts w:eastAsia="Times New Roman"/>
        </w:rPr>
        <w:t xml:space="preserve">incorporated in the specifications, select that option below.  If </w:t>
      </w:r>
      <w:r w:rsidRPr="008C7635">
        <w:rPr>
          <w:rFonts w:eastAsia="Times New Roman"/>
        </w:rPr>
        <w:t xml:space="preserve">not, </w:t>
      </w:r>
      <w:r>
        <w:rPr>
          <w:rFonts w:eastAsia="Times New Roman"/>
        </w:rPr>
        <w:t>select the option for 01 57 19</w:t>
      </w:r>
      <w:r w:rsidRPr="008C7635">
        <w:rPr>
          <w:rFonts w:eastAsia="Times New Roman"/>
        </w:rPr>
        <w:t>.</w:t>
      </w:r>
      <w:r>
        <w:rPr>
          <w:rFonts w:eastAsia="Times New Roman"/>
        </w:rPr>
        <w:t xml:space="preserve">  </w:t>
      </w:r>
    </w:p>
    <w:p w14:paraId="093BA31C" w14:textId="77777777" w:rsidR="00F87D5E" w:rsidRPr="00E57146" w:rsidRDefault="00F87D5E" w:rsidP="00F87D5E">
      <w:pPr>
        <w:pStyle w:val="BodyText"/>
        <w:spacing w:line="232" w:lineRule="auto"/>
        <w:ind w:left="319" w:right="1480"/>
      </w:pPr>
      <w:r>
        <w:t>*************************************************************************</w:t>
      </w:r>
    </w:p>
    <w:p w14:paraId="55FDE326" w14:textId="77777777" w:rsidR="003F12B9" w:rsidRDefault="003F12B9">
      <w:pPr>
        <w:pStyle w:val="BodyText"/>
        <w:rPr>
          <w:sz w:val="19"/>
        </w:rPr>
      </w:pPr>
    </w:p>
    <w:p w14:paraId="4BC2EE6D" w14:textId="77777777" w:rsidR="003F12B9" w:rsidRDefault="003F12B9">
      <w:pPr>
        <w:pStyle w:val="BodyText"/>
        <w:spacing w:before="6"/>
        <w:rPr>
          <w:b/>
          <w:sz w:val="18"/>
        </w:rPr>
      </w:pPr>
    </w:p>
    <w:p w14:paraId="1041AE48" w14:textId="452CE372" w:rsidR="003F12B9" w:rsidRDefault="004D01D5">
      <w:pPr>
        <w:pStyle w:val="ListParagraph"/>
        <w:numPr>
          <w:ilvl w:val="2"/>
          <w:numId w:val="7"/>
        </w:numPr>
        <w:tabs>
          <w:tab w:val="left" w:pos="1140"/>
          <w:tab w:val="left" w:pos="1141"/>
        </w:tabs>
        <w:ind w:hanging="960"/>
        <w:rPr>
          <w:sz w:val="20"/>
        </w:rPr>
      </w:pPr>
      <w:r>
        <w:rPr>
          <w:sz w:val="20"/>
        </w:rPr>
        <w:t>Recycled Content</w:t>
      </w:r>
    </w:p>
    <w:p w14:paraId="42C7BC19" w14:textId="77777777" w:rsidR="003F12B9" w:rsidRDefault="003F12B9">
      <w:pPr>
        <w:pStyle w:val="BodyText"/>
        <w:spacing w:before="2"/>
        <w:rPr>
          <w:sz w:val="19"/>
        </w:rPr>
      </w:pPr>
    </w:p>
    <w:p w14:paraId="1131EEB8" w14:textId="7608A5A6" w:rsidR="003F12B9" w:rsidRDefault="00F87D5E">
      <w:pPr>
        <w:pStyle w:val="BodyText"/>
        <w:spacing w:before="2"/>
        <w:rPr>
          <w:sz w:val="19"/>
        </w:rPr>
      </w:pPr>
      <w:r w:rsidRPr="00F87D5E">
        <w:rPr>
          <w:rFonts w:eastAsia="Times New Roman"/>
        </w:rPr>
        <w:t xml:space="preserve"> </w:t>
      </w:r>
      <w:r w:rsidRPr="007D7B0B">
        <w:rPr>
          <w:rFonts w:eastAsia="Times New Roman"/>
        </w:rPr>
        <w:t>Provide products</w:t>
      </w:r>
      <w:r>
        <w:rPr>
          <w:rFonts w:eastAsia="Times New Roman"/>
        </w:rPr>
        <w:t xml:space="preserve"> </w:t>
      </w:r>
      <w:r w:rsidRPr="007D7B0B">
        <w:rPr>
          <w:rFonts w:eastAsia="Times New Roman"/>
        </w:rPr>
        <w:t>with recycled content and provide</w:t>
      </w:r>
      <w:r>
        <w:rPr>
          <w:rFonts w:eastAsia="Times New Roman"/>
        </w:rPr>
        <w:t xml:space="preserve"> </w:t>
      </w:r>
      <w:r w:rsidRPr="007D7B0B">
        <w:rPr>
          <w:rFonts w:eastAsia="Times New Roman"/>
        </w:rPr>
        <w:t>documentation in</w:t>
      </w:r>
      <w:r>
        <w:rPr>
          <w:rFonts w:eastAsia="Times New Roman"/>
        </w:rPr>
        <w:t xml:space="preserve"> </w:t>
      </w:r>
      <w:r w:rsidRPr="007D7B0B">
        <w:rPr>
          <w:rFonts w:eastAsia="Times New Roman"/>
        </w:rPr>
        <w:t xml:space="preserve">accordance with Section </w:t>
      </w:r>
      <w:r w:rsidRPr="005A42A0">
        <w:t>[01 33 29 SUSTAINABILITY REPORTING][01 57 19 TEMPORARY ENVIRONMENTAL CONTROLS]</w:t>
      </w:r>
      <w:r w:rsidRPr="007D7B0B">
        <w:rPr>
          <w:rFonts w:eastAsia="Times New Roman"/>
        </w:rPr>
        <w:t xml:space="preserve"> paragraph</w:t>
      </w:r>
      <w:r>
        <w:rPr>
          <w:rFonts w:eastAsia="Times New Roman"/>
        </w:rPr>
        <w:t xml:space="preserve"> </w:t>
      </w:r>
      <w:r w:rsidRPr="007D7B0B">
        <w:rPr>
          <w:rFonts w:eastAsia="Times New Roman"/>
        </w:rPr>
        <w:t>RECYCLED CONTENT.</w:t>
      </w:r>
      <w:r>
        <w:rPr>
          <w:rFonts w:eastAsia="Times New Roman"/>
        </w:rPr>
        <w:t xml:space="preserve">  </w:t>
      </w:r>
      <w:r w:rsidRPr="005A42A0">
        <w:rPr>
          <w:rFonts w:eastAsia="Times New Roman"/>
        </w:rPr>
        <w:t xml:space="preserve">For more information see </w:t>
      </w:r>
      <w:r w:rsidRPr="004E3EDC">
        <w:rPr>
          <w:rFonts w:eastAsia="Times New Roman"/>
        </w:rPr>
        <w:t>https://sftool.gov/greenprocurement/green-products/1/construction-materials/231/roofing-materials/0?addon=False</w:t>
      </w:r>
      <w:r w:rsidRPr="005A42A0">
        <w:rPr>
          <w:rFonts w:eastAsia="Times New Roman"/>
        </w:rPr>
        <w:t xml:space="preserve"> and https://www.epa.gov/smm/comprehensive-procurement-guideline-cpg-program.</w:t>
      </w:r>
    </w:p>
    <w:p w14:paraId="439FB4AD" w14:textId="77777777" w:rsidR="003F12B9" w:rsidRDefault="004D01D5">
      <w:pPr>
        <w:pStyle w:val="ListParagraph"/>
        <w:numPr>
          <w:ilvl w:val="1"/>
          <w:numId w:val="7"/>
        </w:numPr>
        <w:tabs>
          <w:tab w:val="left" w:pos="900"/>
          <w:tab w:val="left" w:pos="901"/>
        </w:tabs>
        <w:ind w:hanging="720"/>
        <w:rPr>
          <w:sz w:val="20"/>
        </w:rPr>
      </w:pPr>
      <w:r>
        <w:rPr>
          <w:sz w:val="20"/>
        </w:rPr>
        <w:t>ROOFING</w:t>
      </w:r>
      <w:r>
        <w:rPr>
          <w:spacing w:val="-1"/>
          <w:sz w:val="20"/>
        </w:rPr>
        <w:t xml:space="preserve"> </w:t>
      </w:r>
      <w:r>
        <w:rPr>
          <w:sz w:val="20"/>
        </w:rPr>
        <w:t>PANELS</w:t>
      </w:r>
    </w:p>
    <w:p w14:paraId="60E334A7" w14:textId="77777777" w:rsidR="003F12B9" w:rsidRDefault="003F12B9">
      <w:pPr>
        <w:pStyle w:val="BodyText"/>
        <w:spacing w:before="7"/>
        <w:rPr>
          <w:sz w:val="19"/>
        </w:rPr>
      </w:pPr>
    </w:p>
    <w:p w14:paraId="0767C26A" w14:textId="77777777" w:rsidR="003F12B9" w:rsidRDefault="004D01D5" w:rsidP="00F87D5E">
      <w:pPr>
        <w:pStyle w:val="BodyText"/>
        <w:tabs>
          <w:tab w:val="left" w:pos="2319"/>
          <w:tab w:val="left" w:pos="3398"/>
          <w:tab w:val="left" w:pos="3758"/>
          <w:tab w:val="left" w:pos="3878"/>
          <w:tab w:val="left" w:pos="5918"/>
          <w:tab w:val="left" w:pos="6158"/>
          <w:tab w:val="left" w:pos="7118"/>
          <w:tab w:val="left" w:pos="7838"/>
          <w:tab w:val="left" w:pos="8439"/>
        </w:tabs>
        <w:spacing w:line="232" w:lineRule="auto"/>
        <w:ind w:left="387" w:right="1339"/>
      </w:pPr>
      <w:r>
        <w:t>Provide panels with interlocking ribs for securing adjacent sheets and</w:t>
      </w:r>
      <w:r>
        <w:rPr>
          <w:spacing w:val="-16"/>
        </w:rPr>
        <w:t xml:space="preserve"> </w:t>
      </w:r>
      <w:r>
        <w:t>with concealed clip fastening system for securing the roof covering to structural</w:t>
      </w:r>
      <w:r>
        <w:rPr>
          <w:spacing w:val="-3"/>
        </w:rPr>
        <w:t xml:space="preserve"> </w:t>
      </w:r>
      <w:r>
        <w:t>framing</w:t>
      </w:r>
      <w:r>
        <w:rPr>
          <w:spacing w:val="-3"/>
        </w:rPr>
        <w:t xml:space="preserve"> </w:t>
      </w:r>
      <w:r w:rsidR="00414F0C">
        <w:t>members.</w:t>
      </w:r>
      <w:r w:rsidR="00414F0C">
        <w:tab/>
      </w:r>
      <w:r>
        <w:t>Fasteners must not penetrate the panels except at the ridge, eave, rakes, penetrations, and</w:t>
      </w:r>
      <w:r>
        <w:rPr>
          <w:spacing w:val="-9"/>
        </w:rPr>
        <w:t xml:space="preserve"> </w:t>
      </w:r>
      <w:r>
        <w:t>end</w:t>
      </w:r>
      <w:r>
        <w:rPr>
          <w:spacing w:val="-2"/>
        </w:rPr>
        <w:t xml:space="preserve"> </w:t>
      </w:r>
      <w:r>
        <w:t>laps.</w:t>
      </w:r>
      <w:r>
        <w:tab/>
        <w:t>Backing plates and ends of panels at end laps must be predrilled</w:t>
      </w:r>
      <w:r>
        <w:rPr>
          <w:spacing w:val="-10"/>
        </w:rPr>
        <w:t xml:space="preserve"> </w:t>
      </w:r>
      <w:r>
        <w:t>or</w:t>
      </w:r>
      <w:r>
        <w:rPr>
          <w:spacing w:val="-2"/>
        </w:rPr>
        <w:t xml:space="preserve"> </w:t>
      </w:r>
      <w:r w:rsidR="00414F0C">
        <w:t>pre</w:t>
      </w:r>
      <w:r w:rsidR="00310201">
        <w:t>-</w:t>
      </w:r>
      <w:r w:rsidR="00414F0C">
        <w:t xml:space="preserve">punched. </w:t>
      </w:r>
      <w:r>
        <w:t>Factory prepare ends of panels to be lapped by trimming part of seam, die-setting, or swaging ends</w:t>
      </w:r>
      <w:r>
        <w:rPr>
          <w:spacing w:val="-4"/>
        </w:rPr>
        <w:t xml:space="preserve"> </w:t>
      </w:r>
      <w:r>
        <w:t>of</w:t>
      </w:r>
      <w:r>
        <w:rPr>
          <w:spacing w:val="-2"/>
        </w:rPr>
        <w:t xml:space="preserve"> </w:t>
      </w:r>
      <w:r w:rsidR="00414F0C">
        <w:t xml:space="preserve">panels.  </w:t>
      </w:r>
      <w:r>
        <w:t>Individual sheets must be sufficiently long to cover the entire length of any unbroken roof slope when such slope is 9 meters 30 feet</w:t>
      </w:r>
      <w:r>
        <w:rPr>
          <w:spacing w:val="-3"/>
        </w:rPr>
        <w:t xml:space="preserve"> </w:t>
      </w:r>
      <w:r>
        <w:t>or</w:t>
      </w:r>
      <w:r>
        <w:rPr>
          <w:spacing w:val="-1"/>
        </w:rPr>
        <w:t xml:space="preserve"> </w:t>
      </w:r>
      <w:r w:rsidR="00414F0C">
        <w:t xml:space="preserve">less.  </w:t>
      </w:r>
      <w:r>
        <w:t>Provide panels that extend over two or more spans when length of run exceeds 9 meters</w:t>
      </w:r>
      <w:r>
        <w:rPr>
          <w:spacing w:val="-7"/>
        </w:rPr>
        <w:t xml:space="preserve"> </w:t>
      </w:r>
      <w:r>
        <w:t>30</w:t>
      </w:r>
      <w:r>
        <w:rPr>
          <w:spacing w:val="-1"/>
        </w:rPr>
        <w:t xml:space="preserve"> </w:t>
      </w:r>
      <w:r w:rsidR="00414F0C">
        <w:t xml:space="preserve">feet.  </w:t>
      </w:r>
      <w:r>
        <w:t>Obtain Contracting Officer (KO) approval for sheets longer than 9 meters 30 feet before submitting shop</w:t>
      </w:r>
      <w:r>
        <w:rPr>
          <w:spacing w:val="-2"/>
        </w:rPr>
        <w:t xml:space="preserve"> </w:t>
      </w:r>
      <w:r w:rsidR="00414F0C">
        <w:t xml:space="preserve">drawings.  </w:t>
      </w:r>
      <w:r>
        <w:t>Sheets must provide not less than 300 mm 12 inches of coverage (width)</w:t>
      </w:r>
      <w:r>
        <w:rPr>
          <w:spacing w:val="-3"/>
        </w:rPr>
        <w:t xml:space="preserve"> </w:t>
      </w:r>
      <w:r>
        <w:t>in</w:t>
      </w:r>
      <w:r>
        <w:rPr>
          <w:spacing w:val="-2"/>
        </w:rPr>
        <w:t xml:space="preserve"> </w:t>
      </w:r>
      <w:r w:rsidR="0089461C">
        <w:t xml:space="preserve">place.  </w:t>
      </w:r>
      <w:r>
        <w:t>Provide panels with a mini</w:t>
      </w:r>
      <w:r w:rsidR="0089461C">
        <w:t>mum corrugation height of 57mm 2.25</w:t>
      </w:r>
      <w:r>
        <w:t>inches</w:t>
      </w:r>
      <w:r>
        <w:rPr>
          <w:spacing w:val="-2"/>
        </w:rPr>
        <w:t xml:space="preserve"> </w:t>
      </w:r>
      <w:r w:rsidR="005C6383">
        <w:t xml:space="preserve">(nominal).  </w:t>
      </w:r>
      <w:r>
        <w:t>Make provisions for expansion and contraction at either ridge or eave, consistent with the type of system to</w:t>
      </w:r>
      <w:r>
        <w:rPr>
          <w:spacing w:val="-8"/>
        </w:rPr>
        <w:t xml:space="preserve"> </w:t>
      </w:r>
      <w:r>
        <w:t>be</w:t>
      </w:r>
      <w:r>
        <w:rPr>
          <w:spacing w:val="-2"/>
        </w:rPr>
        <w:t xml:space="preserve"> </w:t>
      </w:r>
      <w:r w:rsidR="0089461C">
        <w:t xml:space="preserve">used. </w:t>
      </w:r>
      <w:r>
        <w:t>Form panels from coil stock without warping, waviness or ripples not part of the panel profile, and free of damage to the finish coating</w:t>
      </w:r>
      <w:r>
        <w:rPr>
          <w:spacing w:val="-2"/>
        </w:rPr>
        <w:t xml:space="preserve"> </w:t>
      </w:r>
      <w:r>
        <w:t>system.</w:t>
      </w:r>
    </w:p>
    <w:p w14:paraId="329A0485" w14:textId="77777777" w:rsidR="003F12B9" w:rsidRDefault="003F12B9">
      <w:pPr>
        <w:pStyle w:val="BodyText"/>
        <w:spacing w:before="7"/>
        <w:rPr>
          <w:sz w:val="19"/>
        </w:rPr>
      </w:pPr>
    </w:p>
    <w:p w14:paraId="59AC3C01" w14:textId="1EEF66C3" w:rsidR="003F12B9" w:rsidRDefault="004D01D5" w:rsidP="0089461C">
      <w:pPr>
        <w:pStyle w:val="BodyText"/>
        <w:tabs>
          <w:tab w:val="left" w:pos="7359"/>
          <w:tab w:val="left" w:pos="7598"/>
        </w:tabs>
        <w:spacing w:line="232" w:lineRule="auto"/>
        <w:ind w:left="399" w:right="1339"/>
      </w:pPr>
      <w:r>
        <w:t>Provide steel roofing product</w:t>
      </w:r>
      <w:r w:rsidR="00F87D5E">
        <w:t xml:space="preserve"> in conformance with paragraph RECYCLED CONTENT in this section</w:t>
      </w:r>
      <w:r>
        <w:t>.Provide emittance and reflectance percentages, s</w:t>
      </w:r>
      <w:r w:rsidR="0089461C">
        <w:t>olar reflectance index values, and</w:t>
      </w:r>
      <w:r>
        <w:rPr>
          <w:spacing w:val="-8"/>
        </w:rPr>
        <w:t xml:space="preserve"> </w:t>
      </w:r>
      <w:r>
        <w:t>slopes</w:t>
      </w:r>
      <w:r w:rsidR="0089461C">
        <w:t xml:space="preserve"> </w:t>
      </w:r>
      <w:r>
        <w:t>to meet sustainable third party certification requirements</w:t>
      </w:r>
      <w:r>
        <w:rPr>
          <w:spacing w:val="-14"/>
        </w:rPr>
        <w:t xml:space="preserve"> </w:t>
      </w:r>
      <w:r>
        <w:t>for Heat Island</w:t>
      </w:r>
      <w:r>
        <w:rPr>
          <w:spacing w:val="-1"/>
        </w:rPr>
        <w:t xml:space="preserve"> </w:t>
      </w:r>
      <w:r w:rsidR="0089461C">
        <w:t>Reduction.</w:t>
      </w:r>
    </w:p>
    <w:p w14:paraId="3F86DC76" w14:textId="77777777" w:rsidR="003F12B9" w:rsidRDefault="003F12B9">
      <w:pPr>
        <w:pStyle w:val="BodyText"/>
        <w:rPr>
          <w:sz w:val="19"/>
        </w:rPr>
      </w:pPr>
    </w:p>
    <w:p w14:paraId="33C47C80" w14:textId="77777777" w:rsidR="003F12B9" w:rsidRDefault="004D01D5">
      <w:pPr>
        <w:pStyle w:val="ListParagraph"/>
        <w:numPr>
          <w:ilvl w:val="2"/>
          <w:numId w:val="7"/>
        </w:numPr>
        <w:tabs>
          <w:tab w:val="left" w:pos="1140"/>
          <w:tab w:val="left" w:pos="1141"/>
        </w:tabs>
        <w:ind w:hanging="960"/>
        <w:rPr>
          <w:sz w:val="20"/>
        </w:rPr>
      </w:pPr>
      <w:r>
        <w:rPr>
          <w:sz w:val="20"/>
        </w:rPr>
        <w:t>Material</w:t>
      </w:r>
    </w:p>
    <w:p w14:paraId="13E907FB" w14:textId="77777777" w:rsidR="003F12B9" w:rsidRDefault="003F12B9">
      <w:pPr>
        <w:pStyle w:val="BodyText"/>
      </w:pPr>
    </w:p>
    <w:p w14:paraId="6DE3D49D" w14:textId="77777777" w:rsidR="003F12B9" w:rsidRDefault="004D01D5">
      <w:pPr>
        <w:pStyle w:val="BodyText"/>
        <w:spacing w:line="232" w:lineRule="auto"/>
        <w:ind w:left="399" w:right="2519"/>
      </w:pPr>
      <w:r>
        <w:t>Zinc-coated steel conforming to ASTM A653/A653M, Z275 G90 coating designation or aluminum-zinc alloy coated steel conforming to</w:t>
      </w:r>
    </w:p>
    <w:p w14:paraId="58608039" w14:textId="77777777" w:rsidR="003F12B9" w:rsidRDefault="004D01D5">
      <w:pPr>
        <w:pStyle w:val="BodyText"/>
        <w:tabs>
          <w:tab w:val="left" w:pos="2439"/>
          <w:tab w:val="left" w:pos="5198"/>
        </w:tabs>
        <w:spacing w:before="2" w:line="232" w:lineRule="auto"/>
        <w:ind w:left="399" w:right="1339"/>
      </w:pPr>
      <w:r>
        <w:t>ASTM A792/A792M, AZ 165 AZ</w:t>
      </w:r>
      <w:r>
        <w:rPr>
          <w:spacing w:val="-6"/>
        </w:rPr>
        <w:t xml:space="preserve"> </w:t>
      </w:r>
      <w:r>
        <w:t>55</w:t>
      </w:r>
      <w:r>
        <w:rPr>
          <w:spacing w:val="-2"/>
        </w:rPr>
        <w:t xml:space="preserve"> </w:t>
      </w:r>
      <w:r>
        <w:t>coating.</w:t>
      </w:r>
      <w:r>
        <w:tab/>
        <w:t>Provide material with a minimum thickn</w:t>
      </w:r>
      <w:r w:rsidR="00310201">
        <w:t>ess of 0.6 mm 0.023 inch thick 24 gage</w:t>
      </w:r>
      <w:r>
        <w:t xml:space="preserve"> minimum except when mid field of roof is subject to design wind uplift pressures of 3 kPa 60 psf</w:t>
      </w:r>
      <w:r>
        <w:rPr>
          <w:spacing w:val="-15"/>
        </w:rPr>
        <w:t xml:space="preserve"> </w:t>
      </w:r>
      <w:r>
        <w:t>or greater, entire roof system must have a minimum thickness of 0.8 mm 0.030 inch</w:t>
      </w:r>
      <w:r>
        <w:rPr>
          <w:spacing w:val="-2"/>
        </w:rPr>
        <w:t xml:space="preserve"> </w:t>
      </w:r>
      <w:r>
        <w:t>22</w:t>
      </w:r>
      <w:r>
        <w:rPr>
          <w:spacing w:val="-2"/>
        </w:rPr>
        <w:t xml:space="preserve"> </w:t>
      </w:r>
      <w:r w:rsidR="00B403EF">
        <w:t>gage</w:t>
      </w:r>
      <w:r>
        <w:t>.</w:t>
      </w:r>
      <w:r>
        <w:tab/>
        <w:t>Steel roofing materials must contain a minimum</w:t>
      </w:r>
      <w:r>
        <w:rPr>
          <w:spacing w:val="-5"/>
        </w:rPr>
        <w:t xml:space="preserve"> </w:t>
      </w:r>
      <w:r>
        <w:t>of</w:t>
      </w:r>
    </w:p>
    <w:p w14:paraId="0923E7D9" w14:textId="77777777" w:rsidR="003F12B9" w:rsidRDefault="0089461C" w:rsidP="00B403EF">
      <w:pPr>
        <w:pStyle w:val="BodyText"/>
        <w:tabs>
          <w:tab w:val="left" w:pos="1598"/>
          <w:tab w:val="left" w:pos="5798"/>
          <w:tab w:val="left" w:pos="6639"/>
          <w:tab w:val="left" w:pos="7598"/>
        </w:tabs>
        <w:spacing w:before="1" w:line="232" w:lineRule="auto"/>
        <w:ind w:left="399" w:right="1579"/>
      </w:pPr>
      <w:r>
        <w:t>30</w:t>
      </w:r>
      <w:r w:rsidR="004D01D5">
        <w:t xml:space="preserve"> percent total</w:t>
      </w:r>
      <w:r w:rsidR="004D01D5">
        <w:rPr>
          <w:spacing w:val="-5"/>
        </w:rPr>
        <w:t xml:space="preserve"> </w:t>
      </w:r>
      <w:r w:rsidR="004D01D5">
        <w:t>recycled</w:t>
      </w:r>
      <w:r w:rsidR="004D01D5">
        <w:rPr>
          <w:spacing w:val="-2"/>
        </w:rPr>
        <w:t xml:space="preserve"> </w:t>
      </w:r>
      <w:r>
        <w:t xml:space="preserve">content.  </w:t>
      </w:r>
      <w:r w:rsidR="004D01D5">
        <w:t>Provide data identifying percentage of recycled content for steel</w:t>
      </w:r>
      <w:r w:rsidR="004D01D5">
        <w:rPr>
          <w:spacing w:val="-10"/>
        </w:rPr>
        <w:t xml:space="preserve"> </w:t>
      </w:r>
      <w:r w:rsidR="004D01D5">
        <w:t>roofing</w:t>
      </w:r>
      <w:r w:rsidR="004D01D5">
        <w:rPr>
          <w:spacing w:val="-2"/>
        </w:rPr>
        <w:t xml:space="preserve"> </w:t>
      </w:r>
      <w:r>
        <w:t xml:space="preserve">product.  </w:t>
      </w:r>
      <w:r w:rsidR="004D01D5">
        <w:t>Prior to shipment, treat mill finish panels with a passivating chemical and oil</w:t>
      </w:r>
      <w:r w:rsidR="004D01D5">
        <w:rPr>
          <w:spacing w:val="-15"/>
        </w:rPr>
        <w:t xml:space="preserve"> </w:t>
      </w:r>
      <w:r w:rsidR="004D01D5">
        <w:t>to inhibit the formation of oxide</w:t>
      </w:r>
      <w:r w:rsidR="004D01D5">
        <w:rPr>
          <w:spacing w:val="-8"/>
        </w:rPr>
        <w:t xml:space="preserve"> </w:t>
      </w:r>
      <w:r w:rsidR="004D01D5">
        <w:t>corrosion</w:t>
      </w:r>
      <w:r w:rsidR="004D01D5">
        <w:rPr>
          <w:spacing w:val="-2"/>
        </w:rPr>
        <w:t xml:space="preserve"> </w:t>
      </w:r>
      <w:r>
        <w:t xml:space="preserve">products.  </w:t>
      </w:r>
      <w:r w:rsidR="004D01D5">
        <w:t>Dry, retreat,</w:t>
      </w:r>
      <w:r w:rsidR="004D01D5">
        <w:rPr>
          <w:spacing w:val="-2"/>
        </w:rPr>
        <w:t xml:space="preserve"> </w:t>
      </w:r>
      <w:r w:rsidR="004D01D5">
        <w:t>and</w:t>
      </w:r>
      <w:r w:rsidR="00B403EF">
        <w:t xml:space="preserve"> </w:t>
      </w:r>
      <w:r w:rsidR="004D01D5">
        <w:t>re-oil panels that have become wet during shipment or storage b</w:t>
      </w:r>
      <w:r>
        <w:t>ut have not started to oxidize.</w:t>
      </w:r>
    </w:p>
    <w:p w14:paraId="41821AD7" w14:textId="77777777" w:rsidR="003F12B9" w:rsidRDefault="004D01D5">
      <w:pPr>
        <w:pStyle w:val="ListParagraph"/>
        <w:numPr>
          <w:ilvl w:val="2"/>
          <w:numId w:val="7"/>
        </w:numPr>
        <w:tabs>
          <w:tab w:val="left" w:pos="1140"/>
          <w:tab w:val="left" w:pos="1141"/>
        </w:tabs>
        <w:spacing w:before="148"/>
        <w:ind w:hanging="960"/>
        <w:rPr>
          <w:sz w:val="20"/>
        </w:rPr>
      </w:pPr>
      <w:r>
        <w:rPr>
          <w:sz w:val="20"/>
        </w:rPr>
        <w:t>Texture</w:t>
      </w:r>
    </w:p>
    <w:p w14:paraId="374C8DFC" w14:textId="77777777" w:rsidR="003F12B9" w:rsidRDefault="003F12B9">
      <w:pPr>
        <w:pStyle w:val="BodyText"/>
      </w:pPr>
    </w:p>
    <w:p w14:paraId="0EEFDB42" w14:textId="77777777" w:rsidR="003F12B9" w:rsidRDefault="004D01D5">
      <w:pPr>
        <w:pStyle w:val="BodyText"/>
        <w:tabs>
          <w:tab w:val="left" w:pos="2918"/>
          <w:tab w:val="left" w:pos="4238"/>
        </w:tabs>
        <w:spacing w:before="1" w:line="230" w:lineRule="auto"/>
        <w:ind w:left="399" w:right="1699"/>
      </w:pPr>
      <w:r>
        <w:t>Smooth with raised intermediate ribs for added</w:t>
      </w:r>
      <w:r>
        <w:rPr>
          <w:spacing w:val="-1"/>
        </w:rPr>
        <w:t xml:space="preserve"> </w:t>
      </w:r>
      <w:r w:rsidR="0089461C">
        <w:t>stiffness.</w:t>
      </w:r>
    </w:p>
    <w:p w14:paraId="22BB3D3C" w14:textId="77777777" w:rsidR="003F12B9" w:rsidRDefault="003F12B9">
      <w:pPr>
        <w:pStyle w:val="BodyText"/>
        <w:spacing w:before="2"/>
        <w:rPr>
          <w:sz w:val="19"/>
        </w:rPr>
      </w:pPr>
    </w:p>
    <w:p w14:paraId="0428DA80" w14:textId="77777777" w:rsidR="003F12B9" w:rsidRDefault="004D01D5">
      <w:pPr>
        <w:pStyle w:val="ListParagraph"/>
        <w:numPr>
          <w:ilvl w:val="2"/>
          <w:numId w:val="7"/>
        </w:numPr>
        <w:tabs>
          <w:tab w:val="left" w:pos="1140"/>
          <w:tab w:val="left" w:pos="1141"/>
        </w:tabs>
        <w:spacing w:before="1"/>
        <w:ind w:hanging="960"/>
        <w:rPr>
          <w:sz w:val="20"/>
        </w:rPr>
      </w:pPr>
      <w:r>
        <w:rPr>
          <w:sz w:val="20"/>
        </w:rPr>
        <w:t>Finish</w:t>
      </w:r>
    </w:p>
    <w:p w14:paraId="2E5320B7" w14:textId="77777777" w:rsidR="003F12B9" w:rsidRDefault="003F12B9">
      <w:pPr>
        <w:pStyle w:val="BodyText"/>
        <w:spacing w:before="7"/>
        <w:rPr>
          <w:sz w:val="19"/>
        </w:rPr>
      </w:pPr>
    </w:p>
    <w:p w14:paraId="461AD982" w14:textId="77777777" w:rsidR="0089461C" w:rsidRDefault="004D01D5">
      <w:pPr>
        <w:pStyle w:val="BodyText"/>
        <w:tabs>
          <w:tab w:val="left" w:pos="1500"/>
        </w:tabs>
        <w:spacing w:line="465" w:lineRule="auto"/>
        <w:ind w:left="180" w:right="6259" w:firstLine="218"/>
      </w:pPr>
      <w:r>
        <w:t>Factory color f</w:t>
      </w:r>
      <w:r w:rsidR="0089461C">
        <w:t>inish</w:t>
      </w:r>
      <w:r>
        <w:t xml:space="preserve">. </w:t>
      </w:r>
    </w:p>
    <w:p w14:paraId="0F171F94" w14:textId="77777777" w:rsidR="003F12B9" w:rsidRPr="00173397" w:rsidRDefault="004D01D5" w:rsidP="00173397">
      <w:pPr>
        <w:pStyle w:val="BodyText"/>
        <w:tabs>
          <w:tab w:val="left" w:pos="1500"/>
        </w:tabs>
        <w:spacing w:line="465" w:lineRule="auto"/>
        <w:ind w:left="180" w:right="6259" w:firstLine="218"/>
      </w:pPr>
      <w:r>
        <w:t>2.2.3.1</w:t>
      </w:r>
      <w:r>
        <w:tab/>
        <w:t>Factory Color</w:t>
      </w:r>
      <w:r>
        <w:rPr>
          <w:spacing w:val="-2"/>
        </w:rPr>
        <w:t xml:space="preserve"> </w:t>
      </w:r>
      <w:r>
        <w:t>Finish</w:t>
      </w:r>
    </w:p>
    <w:p w14:paraId="052331F5" w14:textId="682AA066" w:rsidR="003F12B9" w:rsidRDefault="004D01D5" w:rsidP="005F14E1">
      <w:pPr>
        <w:pStyle w:val="BodyText"/>
        <w:tabs>
          <w:tab w:val="left" w:pos="2439"/>
          <w:tab w:val="left" w:pos="2678"/>
          <w:tab w:val="left" w:pos="3518"/>
          <w:tab w:val="left" w:pos="5198"/>
          <w:tab w:val="left" w:pos="6878"/>
          <w:tab w:val="left" w:pos="8318"/>
          <w:tab w:val="left" w:pos="8438"/>
        </w:tabs>
        <w:spacing w:line="232" w:lineRule="auto"/>
        <w:ind w:left="399" w:right="1459"/>
      </w:pPr>
      <w:r>
        <w:t>Provide factory applied, thermally cured coating to exterior and interior of metal roof and wall panels and</w:t>
      </w:r>
      <w:r>
        <w:rPr>
          <w:spacing w:val="-9"/>
        </w:rPr>
        <w:t xml:space="preserve"> </w:t>
      </w:r>
      <w:r>
        <w:t>metal</w:t>
      </w:r>
      <w:r>
        <w:rPr>
          <w:spacing w:val="-2"/>
        </w:rPr>
        <w:t xml:space="preserve"> </w:t>
      </w:r>
      <w:r>
        <w:t>accessories.</w:t>
      </w:r>
      <w:r>
        <w:tab/>
        <w:t xml:space="preserve">Provide exterior finish </w:t>
      </w:r>
      <w:r w:rsidR="005F14E1">
        <w:t xml:space="preserve">top coat of </w:t>
      </w:r>
      <w:r>
        <w:t>70 percent resin</w:t>
      </w:r>
      <w:r>
        <w:rPr>
          <w:spacing w:val="-11"/>
        </w:rPr>
        <w:t xml:space="preserve"> </w:t>
      </w:r>
      <w:r>
        <w:t>polyvinylidene</w:t>
      </w:r>
      <w:r>
        <w:rPr>
          <w:spacing w:val="-2"/>
        </w:rPr>
        <w:t xml:space="preserve"> </w:t>
      </w:r>
      <w:r w:rsidR="005F14E1">
        <w:t xml:space="preserve">fluoride with not less than </w:t>
      </w:r>
      <w:r w:rsidR="00E95DBD">
        <w:t>0.8</w:t>
      </w:r>
      <w:r>
        <w:rPr>
          <w:spacing w:val="-3"/>
        </w:rPr>
        <w:t xml:space="preserve"> </w:t>
      </w:r>
      <w:r w:rsidR="005F14E1">
        <w:t>mil</w:t>
      </w:r>
      <w:r>
        <w:t xml:space="preserve"> dry film</w:t>
      </w:r>
      <w:r>
        <w:rPr>
          <w:spacing w:val="-2"/>
        </w:rPr>
        <w:t xml:space="preserve"> </w:t>
      </w:r>
      <w:r>
        <w:t>thic</w:t>
      </w:r>
      <w:r w:rsidR="00A26780">
        <w:t>kness.</w:t>
      </w:r>
      <w:r w:rsidR="00FD2A7C">
        <w:t xml:space="preserve">  </w:t>
      </w:r>
      <w:r w:rsidR="00A26780">
        <w:t xml:space="preserve">Provide exterior primer </w:t>
      </w:r>
      <w:r>
        <w:t>st</w:t>
      </w:r>
      <w:r w:rsidR="005F14E1">
        <w:t>andard with panel manufacturer</w:t>
      </w:r>
      <w:r>
        <w:t xml:space="preserve"> with no</w:t>
      </w:r>
      <w:r w:rsidR="00FD2A7C">
        <w:t xml:space="preserve">t less than </w:t>
      </w:r>
      <w:r w:rsidR="005F14E1">
        <w:t xml:space="preserve">0.05 mm </w:t>
      </w:r>
      <w:r>
        <w:t>0.2</w:t>
      </w:r>
      <w:r>
        <w:rPr>
          <w:spacing w:val="-11"/>
        </w:rPr>
        <w:t xml:space="preserve"> </w:t>
      </w:r>
      <w:r w:rsidR="005F14E1">
        <w:t>mil</w:t>
      </w:r>
      <w:r>
        <w:t xml:space="preserve"> dry</w:t>
      </w:r>
      <w:r>
        <w:rPr>
          <w:spacing w:val="-3"/>
        </w:rPr>
        <w:t xml:space="preserve"> </w:t>
      </w:r>
      <w:r>
        <w:t>film</w:t>
      </w:r>
      <w:r>
        <w:rPr>
          <w:spacing w:val="-2"/>
        </w:rPr>
        <w:t xml:space="preserve"> </w:t>
      </w:r>
      <w:r w:rsidR="00A26780">
        <w:t xml:space="preserve">thickness.  </w:t>
      </w:r>
      <w:r>
        <w:t>Inter</w:t>
      </w:r>
      <w:r w:rsidR="005F14E1">
        <w:t xml:space="preserve">ior finish must consist of </w:t>
      </w:r>
      <w:r w:rsidR="00E95DBD">
        <w:t>0.8</w:t>
      </w:r>
      <w:r w:rsidR="005F14E1">
        <w:t xml:space="preserve"> mil </w:t>
      </w:r>
      <w:r>
        <w:t>dry film thickness prime coa</w:t>
      </w:r>
      <w:r w:rsidR="005F14E1">
        <w:t xml:space="preserve">t </w:t>
      </w:r>
      <w:r>
        <w:t>the same coating and dry film thi</w:t>
      </w:r>
      <w:r w:rsidR="00A26780">
        <w:t>ckness as the exterior coating</w:t>
      </w:r>
      <w:r w:rsidR="005F14E1">
        <w:t xml:space="preserve">. </w:t>
      </w:r>
      <w:r>
        <w:t>Provide exterio</w:t>
      </w:r>
      <w:r w:rsidR="005F14E1">
        <w:t xml:space="preserve">r and interior </w:t>
      </w:r>
      <w:r>
        <w:t>coating meeting test requirements</w:t>
      </w:r>
      <w:r>
        <w:rPr>
          <w:spacing w:val="-3"/>
        </w:rPr>
        <w:t xml:space="preserve"> </w:t>
      </w:r>
      <w:r>
        <w:t>specified</w:t>
      </w:r>
      <w:r>
        <w:rPr>
          <w:spacing w:val="-3"/>
        </w:rPr>
        <w:t xml:space="preserve"> </w:t>
      </w:r>
      <w:r w:rsidR="00A26780">
        <w:t xml:space="preserve">below.  </w:t>
      </w:r>
      <w:r>
        <w:t>Tests must have been performed on the same factory finish and</w:t>
      </w:r>
      <w:r>
        <w:rPr>
          <w:spacing w:val="-6"/>
        </w:rPr>
        <w:t xml:space="preserve"> </w:t>
      </w:r>
      <w:r>
        <w:t>thickness</w:t>
      </w:r>
      <w:r>
        <w:rPr>
          <w:spacing w:val="-2"/>
        </w:rPr>
        <w:t xml:space="preserve"> </w:t>
      </w:r>
      <w:r w:rsidR="005F14E1">
        <w:t xml:space="preserve">provided. </w:t>
      </w:r>
      <w:r>
        <w:t>Provide clear factory edge coating on all factory cut or unfinished</w:t>
      </w:r>
      <w:r>
        <w:rPr>
          <w:spacing w:val="-2"/>
        </w:rPr>
        <w:t xml:space="preserve"> </w:t>
      </w:r>
      <w:r w:rsidR="005F14E1">
        <w:t>edges.</w:t>
      </w:r>
      <w:r w:rsidR="00E95DBD">
        <w:t xml:space="preserve"> Color as indicated.  Refer to the established color per Section 09 90 00 Paints and Coatings and secure approval from PW Architect.</w:t>
      </w:r>
    </w:p>
    <w:p w14:paraId="32403888" w14:textId="77777777" w:rsidR="003F12B9" w:rsidRDefault="003F12B9">
      <w:pPr>
        <w:pStyle w:val="BodyText"/>
        <w:spacing w:before="1"/>
        <w:rPr>
          <w:sz w:val="19"/>
        </w:rPr>
      </w:pPr>
    </w:p>
    <w:p w14:paraId="64C5798B" w14:textId="77777777" w:rsidR="003F12B9" w:rsidRDefault="004D01D5">
      <w:pPr>
        <w:pStyle w:val="BodyText"/>
        <w:tabs>
          <w:tab w:val="left" w:pos="1020"/>
        </w:tabs>
        <w:ind w:left="180"/>
      </w:pPr>
      <w:r>
        <w:t>2.3</w:t>
      </w:r>
      <w:r>
        <w:tab/>
        <w:t>INTERMEDIATE</w:t>
      </w:r>
      <w:r>
        <w:rPr>
          <w:spacing w:val="-1"/>
        </w:rPr>
        <w:t xml:space="preserve"> </w:t>
      </w:r>
      <w:r>
        <w:t>SUPPORTS</w:t>
      </w:r>
    </w:p>
    <w:p w14:paraId="06D4B5EC" w14:textId="77777777" w:rsidR="003F12B9" w:rsidRDefault="003F12B9">
      <w:pPr>
        <w:pStyle w:val="BodyText"/>
        <w:spacing w:before="2"/>
        <w:rPr>
          <w:sz w:val="19"/>
        </w:rPr>
      </w:pPr>
    </w:p>
    <w:p w14:paraId="2953CBD8" w14:textId="77777777" w:rsidR="003F12B9" w:rsidRDefault="004D01D5">
      <w:pPr>
        <w:pStyle w:val="BodyText"/>
        <w:tabs>
          <w:tab w:val="left" w:pos="4958"/>
        </w:tabs>
        <w:spacing w:line="232" w:lineRule="auto"/>
        <w:ind w:left="399" w:right="1338"/>
      </w:pPr>
      <w:r>
        <w:t>Fabricate panel sub</w:t>
      </w:r>
      <w:r w:rsidR="00B403EF">
        <w:t>-</w:t>
      </w:r>
      <w:r>
        <w:t>girts, sub</w:t>
      </w:r>
      <w:r w:rsidR="00B403EF">
        <w:t>-</w:t>
      </w:r>
      <w:r>
        <w:t>purlins, T-bars, Z-bars and tracks from galvanized steel conforming to ASTM</w:t>
      </w:r>
      <w:r w:rsidR="00A26780">
        <w:t xml:space="preserve"> A653/A653M, Z275 G90, Grade D  </w:t>
      </w:r>
      <w:r>
        <w:t>1.6 mm thick 16 gage and heavier or steel conforming to ASTM A36/A36M, ASTM A1011/A1011M , or ASTM</w:t>
      </w:r>
      <w:r>
        <w:rPr>
          <w:spacing w:val="-16"/>
        </w:rPr>
        <w:t xml:space="preserve"> </w:t>
      </w:r>
      <w:r>
        <w:t>A1008/A1008M prime painted with</w:t>
      </w:r>
      <w:r>
        <w:rPr>
          <w:spacing w:val="-5"/>
        </w:rPr>
        <w:t xml:space="preserve"> </w:t>
      </w:r>
      <w:r>
        <w:t>zinc-rich</w:t>
      </w:r>
      <w:r>
        <w:rPr>
          <w:spacing w:val="-2"/>
        </w:rPr>
        <w:t xml:space="preserve"> </w:t>
      </w:r>
      <w:r w:rsidR="00A26780">
        <w:t xml:space="preserve">primer.  </w:t>
      </w:r>
      <w:r>
        <w:t>Size, shape, thickness and capacit</w:t>
      </w:r>
      <w:r w:rsidR="00A26780">
        <w:t>y as required to meet the load, insulation thickness</w:t>
      </w:r>
      <w:r>
        <w:t xml:space="preserve"> and deflection criteria</w:t>
      </w:r>
      <w:r>
        <w:rPr>
          <w:spacing w:val="-1"/>
        </w:rPr>
        <w:t xml:space="preserve"> </w:t>
      </w:r>
      <w:r>
        <w:t>specified.</w:t>
      </w:r>
    </w:p>
    <w:p w14:paraId="0EBFDE49" w14:textId="77777777" w:rsidR="003F12B9" w:rsidRDefault="003F12B9">
      <w:pPr>
        <w:pStyle w:val="BodyText"/>
        <w:spacing w:before="1"/>
        <w:rPr>
          <w:sz w:val="19"/>
        </w:rPr>
      </w:pPr>
    </w:p>
    <w:p w14:paraId="71BF4E90" w14:textId="77777777" w:rsidR="003F12B9" w:rsidRDefault="004D01D5">
      <w:pPr>
        <w:pStyle w:val="ListParagraph"/>
        <w:numPr>
          <w:ilvl w:val="1"/>
          <w:numId w:val="6"/>
        </w:numPr>
        <w:tabs>
          <w:tab w:val="left" w:pos="900"/>
          <w:tab w:val="left" w:pos="901"/>
        </w:tabs>
        <w:ind w:hanging="720"/>
        <w:rPr>
          <w:sz w:val="20"/>
        </w:rPr>
      </w:pPr>
      <w:r>
        <w:rPr>
          <w:sz w:val="20"/>
        </w:rPr>
        <w:t>ATTACHMENT</w:t>
      </w:r>
      <w:r>
        <w:rPr>
          <w:spacing w:val="-1"/>
          <w:sz w:val="20"/>
        </w:rPr>
        <w:t xml:space="preserve"> </w:t>
      </w:r>
      <w:r>
        <w:rPr>
          <w:sz w:val="20"/>
        </w:rPr>
        <w:t>CLIPS</w:t>
      </w:r>
    </w:p>
    <w:p w14:paraId="5335E56B" w14:textId="77777777" w:rsidR="003F12B9" w:rsidRDefault="003F12B9">
      <w:pPr>
        <w:pStyle w:val="BodyText"/>
        <w:spacing w:before="5"/>
        <w:rPr>
          <w:sz w:val="19"/>
        </w:rPr>
      </w:pPr>
    </w:p>
    <w:p w14:paraId="55AF247E" w14:textId="77777777" w:rsidR="003F12B9" w:rsidRDefault="004D01D5">
      <w:pPr>
        <w:pStyle w:val="BodyText"/>
        <w:tabs>
          <w:tab w:val="left" w:pos="2559"/>
        </w:tabs>
        <w:spacing w:line="232" w:lineRule="auto"/>
        <w:ind w:left="399" w:right="1459"/>
      </w:pPr>
      <w:r>
        <w:t>Fabricate clips from ASTM A1011/A1011M, or ASTM A1008/A1008M steel</w:t>
      </w:r>
      <w:r>
        <w:rPr>
          <w:spacing w:val="-16"/>
        </w:rPr>
        <w:t xml:space="preserve"> </w:t>
      </w:r>
      <w:r>
        <w:t>hot-dip galvanized in accordance with ASTM A653/A653M, Z275 G 90, or Series 300 stainless</w:t>
      </w:r>
      <w:r>
        <w:rPr>
          <w:spacing w:val="-2"/>
        </w:rPr>
        <w:t xml:space="preserve"> </w:t>
      </w:r>
      <w:r>
        <w:t>steel.</w:t>
      </w:r>
      <w:r>
        <w:tab/>
        <w:t>Size, shape, thickness and capacity as required to meet the load, insulation thickness and deflection criteria</w:t>
      </w:r>
      <w:r>
        <w:rPr>
          <w:spacing w:val="-7"/>
        </w:rPr>
        <w:t xml:space="preserve"> </w:t>
      </w:r>
      <w:r>
        <w:t>specified.</w:t>
      </w:r>
    </w:p>
    <w:p w14:paraId="3B17E1D2" w14:textId="77777777" w:rsidR="003F12B9" w:rsidRDefault="003F12B9">
      <w:pPr>
        <w:pStyle w:val="BodyText"/>
        <w:spacing w:before="11"/>
        <w:rPr>
          <w:sz w:val="18"/>
        </w:rPr>
      </w:pPr>
    </w:p>
    <w:p w14:paraId="1E3F0C48" w14:textId="77777777" w:rsidR="003F12B9" w:rsidRDefault="004D01D5">
      <w:pPr>
        <w:pStyle w:val="ListParagraph"/>
        <w:numPr>
          <w:ilvl w:val="1"/>
          <w:numId w:val="6"/>
        </w:numPr>
        <w:tabs>
          <w:tab w:val="left" w:pos="900"/>
          <w:tab w:val="left" w:pos="901"/>
        </w:tabs>
        <w:ind w:hanging="720"/>
        <w:rPr>
          <w:sz w:val="20"/>
        </w:rPr>
      </w:pPr>
      <w:r>
        <w:rPr>
          <w:sz w:val="20"/>
        </w:rPr>
        <w:t>ACCESSORIES</w:t>
      </w:r>
    </w:p>
    <w:p w14:paraId="73C6FB92" w14:textId="77777777" w:rsidR="003F12B9" w:rsidRDefault="003F12B9">
      <w:pPr>
        <w:pStyle w:val="BodyText"/>
        <w:spacing w:before="2"/>
        <w:rPr>
          <w:sz w:val="19"/>
        </w:rPr>
      </w:pPr>
    </w:p>
    <w:p w14:paraId="33AE12F1" w14:textId="7D4123BF" w:rsidR="003F12B9" w:rsidRDefault="00A26780">
      <w:pPr>
        <w:pStyle w:val="BodyText"/>
        <w:tabs>
          <w:tab w:val="left" w:pos="4838"/>
          <w:tab w:val="left" w:pos="5318"/>
          <w:tab w:val="left" w:pos="5918"/>
        </w:tabs>
        <w:spacing w:line="232" w:lineRule="auto"/>
        <w:ind w:left="399" w:right="1339"/>
      </w:pPr>
      <w:r>
        <w:t>Sheet metal flashings, gutters, downspouts,</w:t>
      </w:r>
      <w:r w:rsidR="004D01D5">
        <w:t xml:space="preserve"> trim, moldings, closure strips, pre-formed crickets, caps, equipment curbs, and other similar</w:t>
      </w:r>
      <w:r w:rsidR="004D01D5">
        <w:rPr>
          <w:spacing w:val="-16"/>
        </w:rPr>
        <w:t xml:space="preserve"> </w:t>
      </w:r>
      <w:r w:rsidR="004D01D5">
        <w:t>sheet metal accessories used in conjunction with preformed metal panels must be of the same material as used for</w:t>
      </w:r>
      <w:r w:rsidR="004D01D5">
        <w:rPr>
          <w:spacing w:val="-7"/>
        </w:rPr>
        <w:t xml:space="preserve"> </w:t>
      </w:r>
      <w:r w:rsidR="004D01D5">
        <w:t>the</w:t>
      </w:r>
      <w:r w:rsidR="004D01D5">
        <w:rPr>
          <w:spacing w:val="-1"/>
        </w:rPr>
        <w:t xml:space="preserve"> </w:t>
      </w:r>
      <w:r w:rsidR="004D01D5">
        <w:t>panels.</w:t>
      </w:r>
      <w:r w:rsidR="00C73AE9">
        <w:t xml:space="preserve">  </w:t>
      </w:r>
      <w:r w:rsidR="004D01D5">
        <w:t>Provide metal accessories with a factory color finish to match the roofing panels, except that such items which will be concealed after installation may be provided without the finish if they are</w:t>
      </w:r>
      <w:r w:rsidR="004D01D5">
        <w:rPr>
          <w:spacing w:val="-6"/>
        </w:rPr>
        <w:t xml:space="preserve"> </w:t>
      </w:r>
      <w:r w:rsidR="004D01D5">
        <w:t>stainless</w:t>
      </w:r>
      <w:r w:rsidR="004D01D5">
        <w:rPr>
          <w:spacing w:val="-2"/>
        </w:rPr>
        <w:t xml:space="preserve"> </w:t>
      </w:r>
      <w:r w:rsidR="004D01D5">
        <w:t>steel.</w:t>
      </w:r>
      <w:r w:rsidR="004D01D5">
        <w:tab/>
        <w:t>Metal must be of a thickness not less than that used for</w:t>
      </w:r>
      <w:r w:rsidR="004D01D5">
        <w:rPr>
          <w:spacing w:val="-6"/>
        </w:rPr>
        <w:t xml:space="preserve"> </w:t>
      </w:r>
      <w:r w:rsidR="004D01D5">
        <w:t>the</w:t>
      </w:r>
      <w:r w:rsidR="004D01D5">
        <w:rPr>
          <w:spacing w:val="-2"/>
        </w:rPr>
        <w:t xml:space="preserve"> </w:t>
      </w:r>
      <w:r w:rsidR="00B403EF">
        <w:t xml:space="preserve">panels. </w:t>
      </w:r>
      <w:r w:rsidR="004D01D5">
        <w:t>Thermal spacer blocks and other thermal barriers at concealed clip fasteners must be as recommended by the manufacturer except that wood spacer blocks are not</w:t>
      </w:r>
      <w:r w:rsidR="004D01D5">
        <w:rPr>
          <w:spacing w:val="-5"/>
        </w:rPr>
        <w:t xml:space="preserve"> </w:t>
      </w:r>
      <w:r w:rsidR="004D01D5">
        <w:t>allowed.</w:t>
      </w:r>
    </w:p>
    <w:p w14:paraId="3819679E" w14:textId="77777777" w:rsidR="003F12B9" w:rsidRDefault="003F12B9">
      <w:pPr>
        <w:pStyle w:val="BodyText"/>
        <w:spacing w:before="4"/>
        <w:rPr>
          <w:sz w:val="19"/>
        </w:rPr>
      </w:pPr>
    </w:p>
    <w:p w14:paraId="41A8D77D" w14:textId="77777777" w:rsidR="003F12B9" w:rsidRDefault="004D01D5">
      <w:pPr>
        <w:pStyle w:val="ListParagraph"/>
        <w:numPr>
          <w:ilvl w:val="2"/>
          <w:numId w:val="6"/>
        </w:numPr>
        <w:tabs>
          <w:tab w:val="left" w:pos="1140"/>
          <w:tab w:val="left" w:pos="1141"/>
        </w:tabs>
        <w:ind w:hanging="960"/>
        <w:rPr>
          <w:sz w:val="20"/>
        </w:rPr>
      </w:pPr>
      <w:r>
        <w:rPr>
          <w:sz w:val="20"/>
        </w:rPr>
        <w:t>Closures</w:t>
      </w:r>
    </w:p>
    <w:p w14:paraId="055FAE01" w14:textId="77777777" w:rsidR="003F12B9" w:rsidRDefault="003F12B9">
      <w:pPr>
        <w:pStyle w:val="BodyText"/>
        <w:spacing w:before="9"/>
        <w:rPr>
          <w:sz w:val="18"/>
        </w:rPr>
      </w:pPr>
    </w:p>
    <w:p w14:paraId="42A31CCD" w14:textId="77777777" w:rsidR="003F12B9" w:rsidRDefault="004D01D5">
      <w:pPr>
        <w:pStyle w:val="ListParagraph"/>
        <w:numPr>
          <w:ilvl w:val="3"/>
          <w:numId w:val="6"/>
        </w:numPr>
        <w:tabs>
          <w:tab w:val="left" w:pos="1380"/>
          <w:tab w:val="left" w:pos="1381"/>
        </w:tabs>
        <w:rPr>
          <w:sz w:val="20"/>
        </w:rPr>
      </w:pPr>
      <w:r>
        <w:rPr>
          <w:sz w:val="20"/>
        </w:rPr>
        <w:t>Rib</w:t>
      </w:r>
      <w:r>
        <w:rPr>
          <w:spacing w:val="-1"/>
          <w:sz w:val="20"/>
        </w:rPr>
        <w:t xml:space="preserve"> </w:t>
      </w:r>
      <w:r>
        <w:rPr>
          <w:sz w:val="20"/>
        </w:rPr>
        <w:t>Closures</w:t>
      </w:r>
    </w:p>
    <w:p w14:paraId="0694C668" w14:textId="77777777" w:rsidR="003F12B9" w:rsidRDefault="003F12B9">
      <w:pPr>
        <w:pStyle w:val="BodyText"/>
        <w:spacing w:before="2"/>
        <w:rPr>
          <w:sz w:val="19"/>
        </w:rPr>
      </w:pPr>
    </w:p>
    <w:p w14:paraId="148C46C5" w14:textId="77777777" w:rsidR="003F12B9" w:rsidRDefault="004D01D5">
      <w:pPr>
        <w:pStyle w:val="BodyText"/>
        <w:tabs>
          <w:tab w:val="left" w:pos="1598"/>
        </w:tabs>
        <w:spacing w:line="232" w:lineRule="auto"/>
        <w:ind w:left="399" w:right="1819"/>
      </w:pPr>
      <w:r>
        <w:t>Corrosion resisting steel, closed-cell or solid-cell synthetic rubber, neoprene or polyvinyl chloride pre-molded to match configuration of</w:t>
      </w:r>
      <w:r>
        <w:rPr>
          <w:spacing w:val="-15"/>
        </w:rPr>
        <w:t xml:space="preserve"> </w:t>
      </w:r>
      <w:r>
        <w:t>rib opening.</w:t>
      </w:r>
      <w:r>
        <w:tab/>
        <w:t>Material for closures must not absorb</w:t>
      </w:r>
      <w:r>
        <w:rPr>
          <w:spacing w:val="-3"/>
        </w:rPr>
        <w:t xml:space="preserve"> </w:t>
      </w:r>
      <w:r>
        <w:t>water.</w:t>
      </w:r>
    </w:p>
    <w:p w14:paraId="6483B5E0" w14:textId="77777777" w:rsidR="003F12B9" w:rsidRDefault="003F12B9">
      <w:pPr>
        <w:pStyle w:val="BodyText"/>
        <w:spacing w:before="1"/>
        <w:rPr>
          <w:sz w:val="19"/>
        </w:rPr>
      </w:pPr>
    </w:p>
    <w:p w14:paraId="2BE54910" w14:textId="77777777" w:rsidR="003F12B9" w:rsidRDefault="004D01D5">
      <w:pPr>
        <w:pStyle w:val="ListParagraph"/>
        <w:numPr>
          <w:ilvl w:val="3"/>
          <w:numId w:val="6"/>
        </w:numPr>
        <w:tabs>
          <w:tab w:val="left" w:pos="1380"/>
          <w:tab w:val="left" w:pos="1381"/>
        </w:tabs>
        <w:rPr>
          <w:sz w:val="20"/>
        </w:rPr>
      </w:pPr>
      <w:r>
        <w:rPr>
          <w:sz w:val="20"/>
        </w:rPr>
        <w:t>Ridge</w:t>
      </w:r>
      <w:r>
        <w:rPr>
          <w:spacing w:val="-1"/>
          <w:sz w:val="20"/>
        </w:rPr>
        <w:t xml:space="preserve"> </w:t>
      </w:r>
      <w:r>
        <w:rPr>
          <w:sz w:val="20"/>
        </w:rPr>
        <w:t>Closures</w:t>
      </w:r>
    </w:p>
    <w:p w14:paraId="1630B9DD" w14:textId="77777777" w:rsidR="003F12B9" w:rsidRDefault="003F12B9">
      <w:pPr>
        <w:pStyle w:val="BodyText"/>
        <w:spacing w:before="3"/>
        <w:rPr>
          <w:sz w:val="19"/>
        </w:rPr>
      </w:pPr>
    </w:p>
    <w:p w14:paraId="66571EF6" w14:textId="77777777" w:rsidR="003F12B9" w:rsidRDefault="004D01D5">
      <w:pPr>
        <w:pStyle w:val="BodyText"/>
        <w:spacing w:line="232" w:lineRule="auto"/>
        <w:ind w:left="399" w:right="1319"/>
      </w:pPr>
      <w:r>
        <w:t>Metal-clad foam or metal closure with foam secondary closure matching panel configuration for installation on surface of roof panel between panel ribs at ridge and headwall roof panel flashing conditions and terminations.</w:t>
      </w:r>
    </w:p>
    <w:p w14:paraId="374BAEBE" w14:textId="77777777" w:rsidR="003F12B9" w:rsidRDefault="004D01D5">
      <w:pPr>
        <w:pStyle w:val="BodyText"/>
        <w:spacing w:line="222" w:lineRule="exact"/>
        <w:ind w:left="399"/>
      </w:pPr>
      <w:r>
        <w:t>Foam material must not absorb water.</w:t>
      </w:r>
    </w:p>
    <w:p w14:paraId="6D7B6DA9" w14:textId="77777777" w:rsidR="003F12B9" w:rsidRDefault="003F12B9">
      <w:pPr>
        <w:pStyle w:val="BodyText"/>
        <w:spacing w:before="11"/>
        <w:rPr>
          <w:sz w:val="18"/>
        </w:rPr>
      </w:pPr>
    </w:p>
    <w:p w14:paraId="332AE6E7" w14:textId="77777777" w:rsidR="003F12B9" w:rsidRDefault="004D01D5">
      <w:pPr>
        <w:pStyle w:val="ListParagraph"/>
        <w:numPr>
          <w:ilvl w:val="2"/>
          <w:numId w:val="5"/>
        </w:numPr>
        <w:tabs>
          <w:tab w:val="left" w:pos="1140"/>
          <w:tab w:val="left" w:pos="1141"/>
        </w:tabs>
        <w:ind w:hanging="960"/>
        <w:rPr>
          <w:sz w:val="20"/>
        </w:rPr>
      </w:pPr>
      <w:r>
        <w:rPr>
          <w:sz w:val="20"/>
        </w:rPr>
        <w:t>Fasteners</w:t>
      </w:r>
    </w:p>
    <w:p w14:paraId="0FE90529" w14:textId="77777777" w:rsidR="003F12B9" w:rsidRDefault="003F12B9">
      <w:pPr>
        <w:pStyle w:val="BodyText"/>
        <w:spacing w:before="2"/>
        <w:rPr>
          <w:sz w:val="19"/>
        </w:rPr>
      </w:pPr>
    </w:p>
    <w:p w14:paraId="7977B62E" w14:textId="77777777" w:rsidR="003F12B9" w:rsidRDefault="004D01D5" w:rsidP="006C1DCE">
      <w:pPr>
        <w:pStyle w:val="BodyText"/>
        <w:tabs>
          <w:tab w:val="left" w:pos="2078"/>
          <w:tab w:val="left" w:pos="3398"/>
          <w:tab w:val="left" w:pos="3998"/>
        </w:tabs>
        <w:spacing w:line="232" w:lineRule="auto"/>
        <w:ind w:left="399" w:right="1459"/>
      </w:pPr>
      <w:r>
        <w:t>Zinc-coated steel, corrosion resisting steel, zinc cast head, or nylon capped steel, type and size specified below or as otherwise approved for the</w:t>
      </w:r>
      <w:r>
        <w:rPr>
          <w:spacing w:val="-3"/>
        </w:rPr>
        <w:t xml:space="preserve"> </w:t>
      </w:r>
      <w:r>
        <w:t>applicable</w:t>
      </w:r>
      <w:r>
        <w:rPr>
          <w:spacing w:val="-3"/>
        </w:rPr>
        <w:t xml:space="preserve"> </w:t>
      </w:r>
      <w:r>
        <w:t>requirements.</w:t>
      </w:r>
      <w:r>
        <w:tab/>
        <w:t>Design the fastening system to withstand the design</w:t>
      </w:r>
      <w:r>
        <w:rPr>
          <w:spacing w:val="-2"/>
        </w:rPr>
        <w:t xml:space="preserve"> </w:t>
      </w:r>
      <w:r>
        <w:t>loads</w:t>
      </w:r>
      <w:r>
        <w:rPr>
          <w:spacing w:val="-2"/>
        </w:rPr>
        <w:t xml:space="preserve"> </w:t>
      </w:r>
      <w:r>
        <w:t>specified.</w:t>
      </w:r>
      <w:r>
        <w:tab/>
        <w:t>Exposed fasteners must be gasketed or have gasketed washers on the exterior side of the covering to waterproof the penetration.</w:t>
      </w:r>
      <w:r>
        <w:tab/>
        <w:t>Washer material must be compatible with the covering; have</w:t>
      </w:r>
      <w:r>
        <w:rPr>
          <w:spacing w:val="-13"/>
        </w:rPr>
        <w:t xml:space="preserve"> </w:t>
      </w:r>
      <w:r>
        <w:t>a</w:t>
      </w:r>
      <w:r w:rsidR="006C1DCE">
        <w:t xml:space="preserve"> </w:t>
      </w:r>
      <w:r>
        <w:t>minimum diameter of 10 mm 3/8 inch for structural connections; and gasketed portion of fasteners or washers must be neoprene or other equally durable elastomeric material approximately 3 mm 1/8 inch thick.</w:t>
      </w:r>
    </w:p>
    <w:p w14:paraId="0094FD13" w14:textId="77777777" w:rsidR="003F12B9" w:rsidRDefault="003F12B9">
      <w:pPr>
        <w:pStyle w:val="BodyText"/>
        <w:spacing w:before="10"/>
        <w:rPr>
          <w:sz w:val="18"/>
        </w:rPr>
      </w:pPr>
    </w:p>
    <w:p w14:paraId="6EBD66D7" w14:textId="77777777" w:rsidR="003F12B9" w:rsidRDefault="004D01D5">
      <w:pPr>
        <w:pStyle w:val="ListParagraph"/>
        <w:numPr>
          <w:ilvl w:val="3"/>
          <w:numId w:val="5"/>
        </w:numPr>
        <w:tabs>
          <w:tab w:val="left" w:pos="1380"/>
          <w:tab w:val="left" w:pos="1381"/>
        </w:tabs>
        <w:rPr>
          <w:sz w:val="20"/>
        </w:rPr>
      </w:pPr>
      <w:r>
        <w:rPr>
          <w:sz w:val="20"/>
        </w:rPr>
        <w:t>Screws</w:t>
      </w:r>
    </w:p>
    <w:p w14:paraId="731F34FF" w14:textId="77777777" w:rsidR="003F12B9" w:rsidRDefault="003F12B9">
      <w:pPr>
        <w:pStyle w:val="BodyText"/>
        <w:spacing w:before="6"/>
        <w:rPr>
          <w:sz w:val="19"/>
        </w:rPr>
      </w:pPr>
    </w:p>
    <w:p w14:paraId="0F411FCA" w14:textId="77777777" w:rsidR="003F12B9" w:rsidRDefault="004D01D5">
      <w:pPr>
        <w:pStyle w:val="BodyText"/>
        <w:spacing w:before="1" w:line="230" w:lineRule="auto"/>
        <w:ind w:left="399" w:right="2039"/>
      </w:pPr>
      <w:r>
        <w:t>Not smaller than 4.75 mm No. 14 diameter if self-tapping type and not smaller than 4 mm No. 12 diameter if self-drilling and self-tapping.</w:t>
      </w:r>
    </w:p>
    <w:p w14:paraId="506D3351" w14:textId="77777777" w:rsidR="003F12B9" w:rsidRDefault="003F12B9">
      <w:pPr>
        <w:pStyle w:val="BodyText"/>
        <w:spacing w:before="3"/>
        <w:rPr>
          <w:sz w:val="19"/>
        </w:rPr>
      </w:pPr>
    </w:p>
    <w:p w14:paraId="08568757" w14:textId="77777777" w:rsidR="003F12B9" w:rsidRDefault="004D01D5">
      <w:pPr>
        <w:pStyle w:val="ListParagraph"/>
        <w:numPr>
          <w:ilvl w:val="3"/>
          <w:numId w:val="5"/>
        </w:numPr>
        <w:tabs>
          <w:tab w:val="left" w:pos="1380"/>
          <w:tab w:val="left" w:pos="1381"/>
        </w:tabs>
        <w:rPr>
          <w:sz w:val="20"/>
        </w:rPr>
      </w:pPr>
      <w:r>
        <w:rPr>
          <w:sz w:val="20"/>
        </w:rPr>
        <w:t>Bolts</w:t>
      </w:r>
    </w:p>
    <w:p w14:paraId="7A92D112" w14:textId="77777777" w:rsidR="003F12B9" w:rsidRDefault="003F12B9">
      <w:pPr>
        <w:pStyle w:val="BodyText"/>
        <w:spacing w:before="2"/>
        <w:rPr>
          <w:sz w:val="19"/>
        </w:rPr>
      </w:pPr>
    </w:p>
    <w:p w14:paraId="6D6B8FC7" w14:textId="77777777" w:rsidR="003F12B9" w:rsidRDefault="004D01D5">
      <w:pPr>
        <w:pStyle w:val="BodyText"/>
        <w:spacing w:line="232" w:lineRule="auto"/>
        <w:ind w:left="399" w:right="2039"/>
      </w:pPr>
      <w:r>
        <w:t>Not smaller than 6 mm 1/4 inch diameter, shouldered or plain shank as required, with proper nuts.</w:t>
      </w:r>
    </w:p>
    <w:p w14:paraId="5277C964" w14:textId="77777777" w:rsidR="003F12B9" w:rsidRDefault="003F12B9">
      <w:pPr>
        <w:pStyle w:val="BodyText"/>
        <w:rPr>
          <w:sz w:val="19"/>
        </w:rPr>
      </w:pPr>
    </w:p>
    <w:p w14:paraId="5875E428" w14:textId="77777777" w:rsidR="003F12B9" w:rsidRDefault="004D01D5">
      <w:pPr>
        <w:pStyle w:val="ListParagraph"/>
        <w:numPr>
          <w:ilvl w:val="3"/>
          <w:numId w:val="5"/>
        </w:numPr>
        <w:tabs>
          <w:tab w:val="left" w:pos="1380"/>
          <w:tab w:val="left" w:pos="1381"/>
        </w:tabs>
        <w:rPr>
          <w:sz w:val="20"/>
        </w:rPr>
      </w:pPr>
      <w:r>
        <w:rPr>
          <w:sz w:val="20"/>
        </w:rPr>
        <w:t>Automatic End-Welded</w:t>
      </w:r>
      <w:r>
        <w:rPr>
          <w:spacing w:val="-1"/>
          <w:sz w:val="20"/>
        </w:rPr>
        <w:t xml:space="preserve"> </w:t>
      </w:r>
      <w:r>
        <w:rPr>
          <w:sz w:val="20"/>
        </w:rPr>
        <w:t>Studs</w:t>
      </w:r>
    </w:p>
    <w:p w14:paraId="3DBEC2C6" w14:textId="77777777" w:rsidR="003F12B9" w:rsidRDefault="003F12B9">
      <w:pPr>
        <w:pStyle w:val="BodyText"/>
        <w:spacing w:before="3"/>
        <w:rPr>
          <w:sz w:val="19"/>
        </w:rPr>
      </w:pPr>
    </w:p>
    <w:p w14:paraId="5A430384" w14:textId="77777777" w:rsidR="003F12B9" w:rsidRDefault="004D01D5">
      <w:pPr>
        <w:pStyle w:val="BodyText"/>
        <w:spacing w:line="232" w:lineRule="auto"/>
        <w:ind w:left="399" w:right="1339"/>
        <w:jc w:val="both"/>
      </w:pPr>
      <w:r>
        <w:t>Automatic end-welded studs must be shouldered type with a shank diameter of not smaller than 5 mm 3/16 inch and cap or nut for holding covering against the shoulder.</w:t>
      </w:r>
    </w:p>
    <w:p w14:paraId="57EAB3C5" w14:textId="77777777" w:rsidR="003F12B9" w:rsidRDefault="003F12B9">
      <w:pPr>
        <w:pStyle w:val="BodyText"/>
        <w:spacing w:before="1"/>
        <w:rPr>
          <w:sz w:val="19"/>
        </w:rPr>
      </w:pPr>
    </w:p>
    <w:p w14:paraId="61FF7E15" w14:textId="77777777" w:rsidR="003F12B9" w:rsidRDefault="004D01D5">
      <w:pPr>
        <w:pStyle w:val="ListParagraph"/>
        <w:numPr>
          <w:ilvl w:val="3"/>
          <w:numId w:val="5"/>
        </w:numPr>
        <w:tabs>
          <w:tab w:val="left" w:pos="1380"/>
          <w:tab w:val="left" w:pos="1381"/>
        </w:tabs>
        <w:rPr>
          <w:sz w:val="20"/>
        </w:rPr>
      </w:pPr>
      <w:r>
        <w:rPr>
          <w:sz w:val="20"/>
        </w:rPr>
        <w:t>Explosive Driven</w:t>
      </w:r>
      <w:r>
        <w:rPr>
          <w:spacing w:val="-1"/>
          <w:sz w:val="20"/>
        </w:rPr>
        <w:t xml:space="preserve"> </w:t>
      </w:r>
      <w:r>
        <w:rPr>
          <w:sz w:val="20"/>
        </w:rPr>
        <w:t>Fasteners</w:t>
      </w:r>
    </w:p>
    <w:p w14:paraId="2194CC97" w14:textId="77777777" w:rsidR="003F12B9" w:rsidRDefault="003F12B9">
      <w:pPr>
        <w:pStyle w:val="BodyText"/>
        <w:spacing w:before="2"/>
        <w:rPr>
          <w:sz w:val="19"/>
        </w:rPr>
      </w:pPr>
    </w:p>
    <w:p w14:paraId="647971FA" w14:textId="77777777" w:rsidR="003F12B9" w:rsidRDefault="004D01D5">
      <w:pPr>
        <w:pStyle w:val="BodyText"/>
        <w:spacing w:line="232" w:lineRule="auto"/>
        <w:ind w:left="399" w:right="1319"/>
      </w:pPr>
      <w:r>
        <w:t>Fasteners for use with explosive actuated tools must have a shank diameter of not smaller than 4 mm 0.145 inch with a shank length of not smaller than</w:t>
      </w:r>
    </w:p>
    <w:p w14:paraId="22167BB5" w14:textId="77777777" w:rsidR="003F12B9" w:rsidRDefault="004D01D5">
      <w:pPr>
        <w:pStyle w:val="BodyText"/>
        <w:spacing w:before="4" w:line="230" w:lineRule="auto"/>
        <w:ind w:left="399" w:right="1319"/>
      </w:pPr>
      <w:r>
        <w:t>13 mm 1/2 inch for fastening to steel and not smaller than 25 mm 1 inch for fastening to concrete.</w:t>
      </w:r>
    </w:p>
    <w:p w14:paraId="53949A35" w14:textId="77777777" w:rsidR="003F12B9" w:rsidRDefault="003F12B9">
      <w:pPr>
        <w:pStyle w:val="BodyText"/>
        <w:spacing w:before="3"/>
        <w:rPr>
          <w:sz w:val="19"/>
        </w:rPr>
      </w:pPr>
    </w:p>
    <w:p w14:paraId="06ECB9BA" w14:textId="77777777" w:rsidR="003F12B9" w:rsidRDefault="004D01D5">
      <w:pPr>
        <w:pStyle w:val="ListParagraph"/>
        <w:numPr>
          <w:ilvl w:val="3"/>
          <w:numId w:val="5"/>
        </w:numPr>
        <w:tabs>
          <w:tab w:val="left" w:pos="1380"/>
          <w:tab w:val="left" w:pos="1381"/>
        </w:tabs>
        <w:rPr>
          <w:sz w:val="20"/>
        </w:rPr>
      </w:pPr>
      <w:r>
        <w:rPr>
          <w:sz w:val="20"/>
        </w:rPr>
        <w:t>Rivets</w:t>
      </w:r>
    </w:p>
    <w:p w14:paraId="429DB936" w14:textId="77777777" w:rsidR="003F12B9" w:rsidRDefault="003F12B9">
      <w:pPr>
        <w:pStyle w:val="BodyText"/>
        <w:spacing w:before="3"/>
        <w:rPr>
          <w:sz w:val="19"/>
        </w:rPr>
      </w:pPr>
    </w:p>
    <w:p w14:paraId="37D71FA3" w14:textId="77777777" w:rsidR="003F12B9" w:rsidRDefault="004D01D5">
      <w:pPr>
        <w:pStyle w:val="BodyText"/>
        <w:tabs>
          <w:tab w:val="left" w:pos="2798"/>
        </w:tabs>
        <w:spacing w:line="232" w:lineRule="auto"/>
        <w:ind w:left="399" w:right="1699"/>
      </w:pPr>
      <w:r>
        <w:t>Blind rivets must be stainless steel with 3 mm 1/8 inch nominal</w:t>
      </w:r>
      <w:r>
        <w:rPr>
          <w:spacing w:val="-15"/>
        </w:rPr>
        <w:t xml:space="preserve"> </w:t>
      </w:r>
      <w:r>
        <w:t>diameter shank. Rivets must be threaded stem type if used for other than the fastening</w:t>
      </w:r>
      <w:r>
        <w:rPr>
          <w:spacing w:val="-2"/>
        </w:rPr>
        <w:t xml:space="preserve"> </w:t>
      </w:r>
      <w:r>
        <w:t>of</w:t>
      </w:r>
      <w:r>
        <w:rPr>
          <w:spacing w:val="-2"/>
        </w:rPr>
        <w:t xml:space="preserve"> </w:t>
      </w:r>
      <w:r>
        <w:t>trim.</w:t>
      </w:r>
      <w:r>
        <w:tab/>
        <w:t>Rivets with hollow stems must have closed</w:t>
      </w:r>
      <w:r>
        <w:rPr>
          <w:spacing w:val="-6"/>
        </w:rPr>
        <w:t xml:space="preserve"> </w:t>
      </w:r>
      <w:r>
        <w:t>ends.</w:t>
      </w:r>
    </w:p>
    <w:p w14:paraId="52E593F2" w14:textId="77777777" w:rsidR="003F12B9" w:rsidRDefault="003F12B9">
      <w:pPr>
        <w:pStyle w:val="BodyText"/>
        <w:spacing w:before="1"/>
        <w:rPr>
          <w:sz w:val="19"/>
        </w:rPr>
      </w:pPr>
    </w:p>
    <w:p w14:paraId="4C697BB0" w14:textId="77777777" w:rsidR="003F12B9" w:rsidRDefault="004D01D5">
      <w:pPr>
        <w:pStyle w:val="ListParagraph"/>
        <w:numPr>
          <w:ilvl w:val="2"/>
          <w:numId w:val="5"/>
        </w:numPr>
        <w:tabs>
          <w:tab w:val="left" w:pos="1140"/>
          <w:tab w:val="left" w:pos="1141"/>
        </w:tabs>
        <w:ind w:hanging="960"/>
        <w:rPr>
          <w:sz w:val="20"/>
        </w:rPr>
      </w:pPr>
      <w:r>
        <w:rPr>
          <w:sz w:val="20"/>
        </w:rPr>
        <w:t>Sealants</w:t>
      </w:r>
    </w:p>
    <w:p w14:paraId="05BAE170" w14:textId="77777777" w:rsidR="003F12B9" w:rsidRDefault="003F12B9">
      <w:pPr>
        <w:pStyle w:val="BodyText"/>
        <w:spacing w:before="2"/>
        <w:rPr>
          <w:sz w:val="19"/>
        </w:rPr>
      </w:pPr>
    </w:p>
    <w:p w14:paraId="6D6738A3" w14:textId="77777777" w:rsidR="003F12B9" w:rsidRDefault="004D01D5">
      <w:pPr>
        <w:pStyle w:val="BodyText"/>
        <w:tabs>
          <w:tab w:val="left" w:pos="1238"/>
          <w:tab w:val="left" w:pos="3998"/>
          <w:tab w:val="left" w:pos="6158"/>
          <w:tab w:val="left" w:pos="7718"/>
        </w:tabs>
        <w:spacing w:line="232" w:lineRule="auto"/>
        <w:ind w:left="399" w:right="1339"/>
      </w:pPr>
      <w:r>
        <w:t>Elastomeric type containing no oil</w:t>
      </w:r>
      <w:r>
        <w:rPr>
          <w:spacing w:val="-7"/>
        </w:rPr>
        <w:t xml:space="preserve"> </w:t>
      </w:r>
      <w:r>
        <w:t>or</w:t>
      </w:r>
      <w:r>
        <w:rPr>
          <w:spacing w:val="-2"/>
        </w:rPr>
        <w:t xml:space="preserve"> </w:t>
      </w:r>
      <w:r>
        <w:t>asphalt.</w:t>
      </w:r>
      <w:r>
        <w:tab/>
        <w:t>Exposed sealant must cure to a</w:t>
      </w:r>
      <w:r>
        <w:rPr>
          <w:spacing w:val="-4"/>
        </w:rPr>
        <w:t xml:space="preserve"> </w:t>
      </w:r>
      <w:r>
        <w:t>rubberlike</w:t>
      </w:r>
      <w:r>
        <w:rPr>
          <w:spacing w:val="-2"/>
        </w:rPr>
        <w:t xml:space="preserve"> </w:t>
      </w:r>
      <w:r>
        <w:t>consistency.</w:t>
      </w:r>
      <w:r>
        <w:tab/>
        <w:t>Concealed sealant must be the non-hardening type.</w:t>
      </w:r>
      <w:r>
        <w:tab/>
        <w:t>Seam sealant must be factory-applied, non-skinning, non-drying, and must conform to the roofing</w:t>
      </w:r>
      <w:r>
        <w:rPr>
          <w:spacing w:val="-10"/>
        </w:rPr>
        <w:t xml:space="preserve"> </w:t>
      </w:r>
      <w:r>
        <w:t>manufacturer's</w:t>
      </w:r>
      <w:r>
        <w:rPr>
          <w:spacing w:val="-2"/>
        </w:rPr>
        <w:t xml:space="preserve"> </w:t>
      </w:r>
      <w:r>
        <w:t>recommendations.</w:t>
      </w:r>
      <w:r>
        <w:tab/>
        <w:t>Silicone-based sealants must not be used in contact with finished metal panels and components unless approved otherwise by the Contracting</w:t>
      </w:r>
      <w:r>
        <w:rPr>
          <w:spacing w:val="-6"/>
        </w:rPr>
        <w:t xml:space="preserve"> </w:t>
      </w:r>
      <w:r>
        <w:t>Officer.</w:t>
      </w:r>
    </w:p>
    <w:p w14:paraId="2BF4B2D6" w14:textId="77777777" w:rsidR="003F12B9" w:rsidRDefault="003F12B9">
      <w:pPr>
        <w:pStyle w:val="BodyText"/>
        <w:spacing w:before="2"/>
        <w:rPr>
          <w:sz w:val="19"/>
        </w:rPr>
      </w:pPr>
    </w:p>
    <w:p w14:paraId="657D8BB0" w14:textId="77777777" w:rsidR="003F12B9" w:rsidRDefault="004D01D5">
      <w:pPr>
        <w:pStyle w:val="ListParagraph"/>
        <w:numPr>
          <w:ilvl w:val="2"/>
          <w:numId w:val="5"/>
        </w:numPr>
        <w:tabs>
          <w:tab w:val="left" w:pos="1140"/>
          <w:tab w:val="left" w:pos="1141"/>
        </w:tabs>
        <w:ind w:hanging="960"/>
        <w:rPr>
          <w:sz w:val="20"/>
        </w:rPr>
      </w:pPr>
      <w:r>
        <w:rPr>
          <w:sz w:val="20"/>
        </w:rPr>
        <w:t>GASKETS AND INSULATING</w:t>
      </w:r>
      <w:r>
        <w:rPr>
          <w:spacing w:val="-1"/>
          <w:sz w:val="20"/>
        </w:rPr>
        <w:t xml:space="preserve"> </w:t>
      </w:r>
      <w:r>
        <w:rPr>
          <w:sz w:val="20"/>
        </w:rPr>
        <w:t>COMPOUNDS</w:t>
      </w:r>
    </w:p>
    <w:p w14:paraId="1C64D7E0" w14:textId="77777777" w:rsidR="003F12B9" w:rsidRDefault="003F12B9">
      <w:pPr>
        <w:pStyle w:val="BodyText"/>
        <w:spacing w:before="3"/>
        <w:rPr>
          <w:sz w:val="19"/>
        </w:rPr>
      </w:pPr>
    </w:p>
    <w:p w14:paraId="63BA664B" w14:textId="77777777" w:rsidR="003F12B9" w:rsidRDefault="004D01D5">
      <w:pPr>
        <w:pStyle w:val="BodyText"/>
        <w:tabs>
          <w:tab w:val="left" w:pos="1838"/>
        </w:tabs>
        <w:spacing w:line="232" w:lineRule="auto"/>
        <w:ind w:left="399" w:right="1699"/>
      </w:pPr>
      <w:r>
        <w:t>Non</w:t>
      </w:r>
      <w:r w:rsidR="00B403EF">
        <w:t>-</w:t>
      </w:r>
      <w:r>
        <w:t>absorptive and suitable for insulating contact points of</w:t>
      </w:r>
      <w:r>
        <w:rPr>
          <w:spacing w:val="-16"/>
        </w:rPr>
        <w:t xml:space="preserve"> </w:t>
      </w:r>
      <w:r>
        <w:t>incompatible materials.</w:t>
      </w:r>
      <w:r>
        <w:tab/>
        <w:t>Insulating compounds must be non</w:t>
      </w:r>
      <w:r w:rsidR="00B403EF">
        <w:t>-</w:t>
      </w:r>
      <w:r>
        <w:t>running after</w:t>
      </w:r>
      <w:r>
        <w:rPr>
          <w:spacing w:val="-6"/>
        </w:rPr>
        <w:t xml:space="preserve"> </w:t>
      </w:r>
      <w:r>
        <w:t>drying.</w:t>
      </w:r>
    </w:p>
    <w:p w14:paraId="00F334C0" w14:textId="77777777" w:rsidR="003F12B9" w:rsidRDefault="003F12B9">
      <w:pPr>
        <w:pStyle w:val="BodyText"/>
        <w:rPr>
          <w:sz w:val="19"/>
        </w:rPr>
      </w:pPr>
    </w:p>
    <w:p w14:paraId="0D3B53A3" w14:textId="77777777" w:rsidR="003F12B9" w:rsidRDefault="004D01D5">
      <w:pPr>
        <w:pStyle w:val="BodyText"/>
        <w:tabs>
          <w:tab w:val="left" w:pos="1020"/>
        </w:tabs>
        <w:ind w:left="180"/>
      </w:pPr>
      <w:r>
        <w:t>2.6</w:t>
      </w:r>
      <w:r>
        <w:tab/>
        <w:t>THERMAL</w:t>
      </w:r>
      <w:r>
        <w:rPr>
          <w:spacing w:val="-1"/>
        </w:rPr>
        <w:t xml:space="preserve"> </w:t>
      </w:r>
      <w:r>
        <w:t>INSULATION</w:t>
      </w:r>
    </w:p>
    <w:p w14:paraId="38045C4C" w14:textId="77777777" w:rsidR="003F12B9" w:rsidRDefault="003F12B9" w:rsidP="006C1DCE">
      <w:pPr>
        <w:spacing w:line="223" w:lineRule="exact"/>
        <w:rPr>
          <w:b/>
          <w:sz w:val="20"/>
        </w:rPr>
      </w:pPr>
    </w:p>
    <w:p w14:paraId="1A55AAEA" w14:textId="77777777" w:rsidR="003F12B9" w:rsidRDefault="004D01D5">
      <w:pPr>
        <w:pStyle w:val="BodyText"/>
        <w:tabs>
          <w:tab w:val="left" w:pos="1718"/>
          <w:tab w:val="left" w:pos="2198"/>
          <w:tab w:val="left" w:pos="3518"/>
          <w:tab w:val="left" w:pos="3638"/>
          <w:tab w:val="left" w:pos="4598"/>
          <w:tab w:val="left" w:pos="5198"/>
        </w:tabs>
        <w:spacing w:before="75" w:line="232" w:lineRule="auto"/>
        <w:ind w:left="399" w:right="1339"/>
      </w:pPr>
      <w:r>
        <w:t>Flexible blanket, rigid, or semi-rigid faced with a flexible vapor retarder.</w:t>
      </w:r>
      <w:r>
        <w:tab/>
        <w:t>Insulation and facing must have a flame-spread rating of 50 or less in accordance with</w:t>
      </w:r>
      <w:r>
        <w:rPr>
          <w:spacing w:val="-5"/>
        </w:rPr>
        <w:t xml:space="preserve"> </w:t>
      </w:r>
      <w:r>
        <w:t>ASTM</w:t>
      </w:r>
      <w:r>
        <w:rPr>
          <w:spacing w:val="-2"/>
        </w:rPr>
        <w:t xml:space="preserve"> </w:t>
      </w:r>
      <w:r>
        <w:t>E84.</w:t>
      </w:r>
      <w:r>
        <w:tab/>
        <w:t>Vapor retarder facing must have a permeance rating of 0.05 perm</w:t>
      </w:r>
      <w:r>
        <w:rPr>
          <w:spacing w:val="-6"/>
        </w:rPr>
        <w:t xml:space="preserve"> </w:t>
      </w:r>
      <w:r>
        <w:t>or</w:t>
      </w:r>
      <w:r>
        <w:rPr>
          <w:spacing w:val="-2"/>
        </w:rPr>
        <w:t xml:space="preserve"> </w:t>
      </w:r>
      <w:r>
        <w:t>les</w:t>
      </w:r>
      <w:r w:rsidR="00B403EF">
        <w:t>s.</w:t>
      </w:r>
      <w:r w:rsidR="00B403EF">
        <w:tab/>
        <w:t xml:space="preserve">Provide a thermal resistance </w:t>
      </w:r>
      <w:r w:rsidR="00A26780">
        <w:t xml:space="preserve">with appropriate </w:t>
      </w:r>
      <w:r>
        <w:t>"R" value</w:t>
      </w:r>
      <w:r w:rsidR="00480A6C">
        <w:t>. Facings and finishes</w:t>
      </w:r>
      <w:r>
        <w:t xml:space="preserve"> must be</w:t>
      </w:r>
      <w:r>
        <w:rPr>
          <w:spacing w:val="-8"/>
        </w:rPr>
        <w:t xml:space="preserve"> </w:t>
      </w:r>
      <w:r>
        <w:t>factory-applied.</w:t>
      </w:r>
      <w:r w:rsidR="006C1DCE">
        <w:t xml:space="preserve">  Provide product in conformance with paragraph RECYCLED CONTENT in this section.</w:t>
      </w:r>
    </w:p>
    <w:p w14:paraId="638A7FF7" w14:textId="77777777" w:rsidR="003F12B9" w:rsidRDefault="003F12B9">
      <w:pPr>
        <w:pStyle w:val="BodyText"/>
        <w:spacing w:before="11"/>
        <w:rPr>
          <w:sz w:val="18"/>
        </w:rPr>
      </w:pPr>
    </w:p>
    <w:p w14:paraId="535BFFF8" w14:textId="77777777" w:rsidR="003F12B9" w:rsidRDefault="004D01D5">
      <w:pPr>
        <w:pStyle w:val="BodyText"/>
        <w:tabs>
          <w:tab w:val="left" w:pos="1140"/>
        </w:tabs>
        <w:ind w:left="180"/>
      </w:pPr>
      <w:r>
        <w:t>2.7</w:t>
      </w:r>
      <w:r>
        <w:tab/>
        <w:t>UNDERLAYMENT FOR WOOD</w:t>
      </w:r>
      <w:r>
        <w:rPr>
          <w:spacing w:val="-1"/>
        </w:rPr>
        <w:t xml:space="preserve"> </w:t>
      </w:r>
      <w:r>
        <w:t>SUBSTRATES</w:t>
      </w:r>
    </w:p>
    <w:p w14:paraId="0B77B3C0" w14:textId="77777777" w:rsidR="003F12B9" w:rsidRDefault="003F12B9" w:rsidP="00480A6C">
      <w:pPr>
        <w:spacing w:line="224" w:lineRule="exact"/>
        <w:rPr>
          <w:b/>
          <w:sz w:val="20"/>
        </w:rPr>
      </w:pPr>
    </w:p>
    <w:p w14:paraId="0A377A63" w14:textId="77777777" w:rsidR="003F12B9" w:rsidRDefault="003F12B9">
      <w:pPr>
        <w:pStyle w:val="BodyText"/>
        <w:spacing w:before="9"/>
        <w:rPr>
          <w:b/>
          <w:sz w:val="18"/>
        </w:rPr>
      </w:pPr>
    </w:p>
    <w:p w14:paraId="0D5ECCD5" w14:textId="2D629BB6" w:rsidR="003F12B9" w:rsidRDefault="004D01D5">
      <w:pPr>
        <w:pStyle w:val="BodyText"/>
        <w:spacing w:line="232" w:lineRule="auto"/>
        <w:ind w:left="399" w:right="1439"/>
      </w:pPr>
      <w:r>
        <w:t>ASTM D226/D226M, Type I perforated, covered by water-resistant rosin sized building paper</w:t>
      </w:r>
      <w:r w:rsidR="00480A6C">
        <w:t xml:space="preserve"> where roof coverings are applied to wood decks</w:t>
      </w:r>
      <w:r>
        <w:t>.</w:t>
      </w:r>
      <w:r w:rsidR="009E6EFD">
        <w:t xml:space="preserve">  Provide product in conformance with paragraph RECYCLED CONTENT in this section.</w:t>
      </w:r>
    </w:p>
    <w:p w14:paraId="08E4C8F2" w14:textId="77777777" w:rsidR="003F12B9" w:rsidRDefault="003F12B9">
      <w:pPr>
        <w:pStyle w:val="BodyText"/>
        <w:rPr>
          <w:sz w:val="19"/>
        </w:rPr>
      </w:pPr>
    </w:p>
    <w:p w14:paraId="4BFD9CEB" w14:textId="77777777" w:rsidR="003F12B9" w:rsidRDefault="004D01D5">
      <w:pPr>
        <w:pStyle w:val="BodyText"/>
        <w:tabs>
          <w:tab w:val="left" w:pos="1020"/>
        </w:tabs>
        <w:ind w:left="180"/>
      </w:pPr>
      <w:r>
        <w:t>2.8</w:t>
      </w:r>
      <w:r>
        <w:tab/>
        <w:t>LINER</w:t>
      </w:r>
      <w:r>
        <w:rPr>
          <w:spacing w:val="-1"/>
        </w:rPr>
        <w:t xml:space="preserve"> </w:t>
      </w:r>
      <w:r>
        <w:t>PANELS</w:t>
      </w:r>
    </w:p>
    <w:p w14:paraId="5B79B544" w14:textId="77777777" w:rsidR="003F12B9" w:rsidRDefault="003F12B9">
      <w:pPr>
        <w:pStyle w:val="BodyText"/>
        <w:spacing w:before="2"/>
        <w:rPr>
          <w:sz w:val="19"/>
        </w:rPr>
      </w:pPr>
    </w:p>
    <w:p w14:paraId="672BDFFF" w14:textId="77777777" w:rsidR="003F12B9" w:rsidRDefault="004D01D5">
      <w:pPr>
        <w:pStyle w:val="BodyText"/>
        <w:tabs>
          <w:tab w:val="left" w:pos="6038"/>
        </w:tabs>
        <w:spacing w:line="232" w:lineRule="auto"/>
        <w:ind w:left="399" w:right="1579"/>
      </w:pPr>
      <w:r>
        <w:t>Fabricate liner panels of the same material as roof panels, and formed</w:t>
      </w:r>
      <w:r>
        <w:rPr>
          <w:spacing w:val="-15"/>
        </w:rPr>
        <w:t xml:space="preserve"> </w:t>
      </w:r>
      <w:r>
        <w:t>or patterned to prevent waviness</w:t>
      </w:r>
      <w:r>
        <w:rPr>
          <w:spacing w:val="-7"/>
        </w:rPr>
        <w:t xml:space="preserve"> </w:t>
      </w:r>
      <w:r>
        <w:t>and</w:t>
      </w:r>
      <w:r>
        <w:rPr>
          <w:spacing w:val="-2"/>
        </w:rPr>
        <w:t xml:space="preserve"> </w:t>
      </w:r>
      <w:r>
        <w:t>distortion.</w:t>
      </w:r>
      <w:r>
        <w:tab/>
        <w:t>Liner panels must have a factory applied, one mil thick minimum painted coating on the inside</w:t>
      </w:r>
      <w:r>
        <w:rPr>
          <w:spacing w:val="-15"/>
        </w:rPr>
        <w:t xml:space="preserve"> </w:t>
      </w:r>
      <w:r>
        <w:t>face and a prime coat on the liner</w:t>
      </w:r>
      <w:r>
        <w:rPr>
          <w:spacing w:val="-2"/>
        </w:rPr>
        <w:t xml:space="preserve"> </w:t>
      </w:r>
      <w:r>
        <w:t>side.</w:t>
      </w:r>
    </w:p>
    <w:p w14:paraId="193D21DD" w14:textId="77777777" w:rsidR="003F12B9" w:rsidRDefault="003F12B9">
      <w:pPr>
        <w:pStyle w:val="BodyText"/>
        <w:spacing w:before="3"/>
        <w:rPr>
          <w:sz w:val="19"/>
        </w:rPr>
      </w:pPr>
    </w:p>
    <w:p w14:paraId="5948E829" w14:textId="77777777" w:rsidR="003F12B9" w:rsidRDefault="004D01D5">
      <w:pPr>
        <w:pStyle w:val="BodyText"/>
        <w:tabs>
          <w:tab w:val="left" w:pos="1260"/>
        </w:tabs>
        <w:ind w:left="180"/>
      </w:pPr>
      <w:r>
        <w:t>PART</w:t>
      </w:r>
      <w:r>
        <w:rPr>
          <w:spacing w:val="-1"/>
        </w:rPr>
        <w:t xml:space="preserve"> </w:t>
      </w:r>
      <w:r>
        <w:t>3</w:t>
      </w:r>
      <w:r>
        <w:tab/>
        <w:t>EXECUTION</w:t>
      </w:r>
    </w:p>
    <w:p w14:paraId="5CFF54AB" w14:textId="77777777" w:rsidR="003F12B9" w:rsidRDefault="003F12B9">
      <w:pPr>
        <w:pStyle w:val="BodyText"/>
        <w:spacing w:before="2"/>
        <w:rPr>
          <w:sz w:val="19"/>
        </w:rPr>
      </w:pPr>
    </w:p>
    <w:p w14:paraId="4A6013EA" w14:textId="77777777" w:rsidR="003F12B9" w:rsidRDefault="004D01D5">
      <w:pPr>
        <w:pStyle w:val="BodyText"/>
        <w:spacing w:line="232" w:lineRule="auto"/>
        <w:ind w:left="399" w:right="1559"/>
      </w:pPr>
      <w:r>
        <w:t>Do not install building construction materials that show visible evidence of biological growth.</w:t>
      </w:r>
    </w:p>
    <w:p w14:paraId="62E8D225" w14:textId="77777777" w:rsidR="003F12B9" w:rsidRDefault="003F12B9">
      <w:pPr>
        <w:pStyle w:val="BodyText"/>
        <w:rPr>
          <w:sz w:val="19"/>
        </w:rPr>
      </w:pPr>
    </w:p>
    <w:p w14:paraId="18D2C2FD" w14:textId="77777777" w:rsidR="003F12B9" w:rsidRDefault="004D01D5">
      <w:pPr>
        <w:pStyle w:val="ListParagraph"/>
        <w:numPr>
          <w:ilvl w:val="1"/>
          <w:numId w:val="4"/>
        </w:numPr>
        <w:tabs>
          <w:tab w:val="left" w:pos="900"/>
          <w:tab w:val="left" w:pos="901"/>
        </w:tabs>
        <w:ind w:hanging="720"/>
        <w:rPr>
          <w:sz w:val="20"/>
        </w:rPr>
      </w:pPr>
      <w:r>
        <w:rPr>
          <w:sz w:val="20"/>
        </w:rPr>
        <w:t>EXAMINATION</w:t>
      </w:r>
    </w:p>
    <w:p w14:paraId="688F2CD0" w14:textId="77777777" w:rsidR="003F12B9" w:rsidRDefault="003F12B9">
      <w:pPr>
        <w:pStyle w:val="BodyText"/>
        <w:spacing w:before="3"/>
        <w:rPr>
          <w:sz w:val="19"/>
        </w:rPr>
      </w:pPr>
    </w:p>
    <w:p w14:paraId="57B71DA6" w14:textId="77777777" w:rsidR="003F12B9" w:rsidRDefault="004D01D5">
      <w:pPr>
        <w:pStyle w:val="BodyText"/>
        <w:spacing w:line="232" w:lineRule="auto"/>
        <w:ind w:left="399" w:right="1679"/>
      </w:pPr>
      <w:r>
        <w:t>Examine surfaces to receive standing seam metal roofing and flashing. Ensure that surfaces are plumb and true, clean, even, smooth, as dry and free from defects and projections which might affect the installation.</w:t>
      </w:r>
    </w:p>
    <w:p w14:paraId="26F94D56" w14:textId="77777777" w:rsidR="003F12B9" w:rsidRDefault="003F12B9">
      <w:pPr>
        <w:pStyle w:val="BodyText"/>
        <w:spacing w:before="1"/>
        <w:rPr>
          <w:sz w:val="19"/>
        </w:rPr>
      </w:pPr>
    </w:p>
    <w:p w14:paraId="4518A286" w14:textId="77777777" w:rsidR="003F12B9" w:rsidRDefault="004D01D5">
      <w:pPr>
        <w:pStyle w:val="ListParagraph"/>
        <w:numPr>
          <w:ilvl w:val="1"/>
          <w:numId w:val="4"/>
        </w:numPr>
        <w:tabs>
          <w:tab w:val="left" w:pos="900"/>
          <w:tab w:val="left" w:pos="901"/>
        </w:tabs>
        <w:ind w:hanging="720"/>
        <w:rPr>
          <w:sz w:val="20"/>
        </w:rPr>
      </w:pPr>
      <w:r>
        <w:rPr>
          <w:sz w:val="20"/>
        </w:rPr>
        <w:t>PROTECTION FROM CONTACT WITH DISSIMILAR</w:t>
      </w:r>
      <w:r>
        <w:rPr>
          <w:spacing w:val="-2"/>
          <w:sz w:val="20"/>
        </w:rPr>
        <w:t xml:space="preserve"> </w:t>
      </w:r>
      <w:r>
        <w:rPr>
          <w:sz w:val="20"/>
        </w:rPr>
        <w:t>MATERIALS</w:t>
      </w:r>
    </w:p>
    <w:p w14:paraId="5D1FD70E" w14:textId="77777777" w:rsidR="003F12B9" w:rsidRDefault="003F12B9">
      <w:pPr>
        <w:pStyle w:val="BodyText"/>
        <w:spacing w:before="9"/>
        <w:rPr>
          <w:sz w:val="18"/>
        </w:rPr>
      </w:pPr>
    </w:p>
    <w:p w14:paraId="298A0EE7" w14:textId="77777777" w:rsidR="003F12B9" w:rsidRDefault="004D01D5">
      <w:pPr>
        <w:pStyle w:val="ListParagraph"/>
        <w:numPr>
          <w:ilvl w:val="2"/>
          <w:numId w:val="4"/>
        </w:numPr>
        <w:tabs>
          <w:tab w:val="left" w:pos="1140"/>
          <w:tab w:val="left" w:pos="1141"/>
        </w:tabs>
        <w:ind w:hanging="960"/>
        <w:rPr>
          <w:sz w:val="20"/>
        </w:rPr>
      </w:pPr>
      <w:r>
        <w:rPr>
          <w:sz w:val="20"/>
        </w:rPr>
        <w:t>Cementitious</w:t>
      </w:r>
      <w:r>
        <w:rPr>
          <w:spacing w:val="-1"/>
          <w:sz w:val="20"/>
        </w:rPr>
        <w:t xml:space="preserve"> </w:t>
      </w:r>
      <w:r>
        <w:rPr>
          <w:sz w:val="20"/>
        </w:rPr>
        <w:t>Materials</w:t>
      </w:r>
    </w:p>
    <w:p w14:paraId="306A6D17" w14:textId="77777777" w:rsidR="003F12B9" w:rsidRDefault="003F12B9">
      <w:pPr>
        <w:pStyle w:val="BodyText"/>
        <w:spacing w:before="4"/>
        <w:rPr>
          <w:sz w:val="19"/>
        </w:rPr>
      </w:pPr>
    </w:p>
    <w:p w14:paraId="7DE7D588" w14:textId="77777777" w:rsidR="003F12B9" w:rsidRDefault="004D01D5">
      <w:pPr>
        <w:pStyle w:val="BodyText"/>
        <w:spacing w:before="1" w:line="232" w:lineRule="auto"/>
        <w:ind w:left="399" w:right="1579"/>
      </w:pPr>
      <w:r>
        <w:t>Paint metal surfaces which will be in contact with mortar, concrete, or other masonry materials with one coat of alkali-resistant coating such as heavy-bodied bituminous paint.</w:t>
      </w:r>
    </w:p>
    <w:p w14:paraId="41F7BBDD" w14:textId="77777777" w:rsidR="003F12B9" w:rsidRDefault="003F12B9">
      <w:pPr>
        <w:pStyle w:val="BodyText"/>
        <w:spacing w:before="10"/>
        <w:rPr>
          <w:sz w:val="18"/>
        </w:rPr>
      </w:pPr>
    </w:p>
    <w:p w14:paraId="57EEF80F" w14:textId="77777777" w:rsidR="003F12B9" w:rsidRDefault="004D01D5">
      <w:pPr>
        <w:pStyle w:val="ListParagraph"/>
        <w:numPr>
          <w:ilvl w:val="2"/>
          <w:numId w:val="4"/>
        </w:numPr>
        <w:tabs>
          <w:tab w:val="left" w:pos="1140"/>
          <w:tab w:val="left" w:pos="1141"/>
        </w:tabs>
        <w:ind w:hanging="960"/>
        <w:rPr>
          <w:sz w:val="20"/>
        </w:rPr>
      </w:pPr>
      <w:r>
        <w:rPr>
          <w:sz w:val="20"/>
        </w:rPr>
        <w:t>Contact with</w:t>
      </w:r>
      <w:r>
        <w:rPr>
          <w:spacing w:val="-1"/>
          <w:sz w:val="20"/>
        </w:rPr>
        <w:t xml:space="preserve"> </w:t>
      </w:r>
      <w:r>
        <w:rPr>
          <w:sz w:val="20"/>
        </w:rPr>
        <w:t>Wood</w:t>
      </w:r>
    </w:p>
    <w:p w14:paraId="05AF2B13" w14:textId="77777777" w:rsidR="003F12B9" w:rsidRDefault="003F12B9">
      <w:pPr>
        <w:pStyle w:val="BodyText"/>
        <w:spacing w:before="4"/>
        <w:rPr>
          <w:sz w:val="19"/>
        </w:rPr>
      </w:pPr>
    </w:p>
    <w:p w14:paraId="2C14204A" w14:textId="77777777" w:rsidR="003F12B9" w:rsidRDefault="004D01D5">
      <w:pPr>
        <w:pStyle w:val="BodyText"/>
        <w:spacing w:before="1" w:line="232" w:lineRule="auto"/>
        <w:ind w:left="399" w:right="1339"/>
      </w:pPr>
      <w:r>
        <w:t>Where metal will be in contact with wood or other absorbent material subject to wetting, seal joints with sealing compound and apply one coat</w:t>
      </w:r>
      <w:r>
        <w:rPr>
          <w:spacing w:val="-15"/>
        </w:rPr>
        <w:t xml:space="preserve"> </w:t>
      </w:r>
      <w:r>
        <w:t>of heavy-bodied bituminous</w:t>
      </w:r>
      <w:r>
        <w:rPr>
          <w:spacing w:val="-1"/>
        </w:rPr>
        <w:t xml:space="preserve"> </w:t>
      </w:r>
      <w:r>
        <w:t>paint.</w:t>
      </w:r>
    </w:p>
    <w:p w14:paraId="1B278D0E" w14:textId="77777777" w:rsidR="003F12B9" w:rsidRDefault="003F12B9">
      <w:pPr>
        <w:pStyle w:val="BodyText"/>
        <w:spacing w:before="10"/>
        <w:rPr>
          <w:sz w:val="18"/>
        </w:rPr>
      </w:pPr>
    </w:p>
    <w:p w14:paraId="575B0137" w14:textId="77777777" w:rsidR="003F12B9" w:rsidRPr="00480A6C" w:rsidRDefault="004D01D5" w:rsidP="00480A6C">
      <w:pPr>
        <w:pStyle w:val="ListParagraph"/>
        <w:numPr>
          <w:ilvl w:val="1"/>
          <w:numId w:val="4"/>
        </w:numPr>
        <w:tabs>
          <w:tab w:val="left" w:pos="900"/>
          <w:tab w:val="left" w:pos="901"/>
        </w:tabs>
        <w:ind w:hanging="720"/>
        <w:rPr>
          <w:sz w:val="20"/>
        </w:rPr>
      </w:pPr>
      <w:r>
        <w:rPr>
          <w:sz w:val="20"/>
        </w:rPr>
        <w:t>INSTALLATION</w:t>
      </w:r>
    </w:p>
    <w:p w14:paraId="594A7E7C" w14:textId="77777777" w:rsidR="003F12B9" w:rsidRDefault="003F12B9">
      <w:pPr>
        <w:pStyle w:val="BodyText"/>
        <w:spacing w:before="9"/>
        <w:rPr>
          <w:b/>
          <w:sz w:val="18"/>
        </w:rPr>
      </w:pPr>
    </w:p>
    <w:p w14:paraId="19E33D48" w14:textId="77777777" w:rsidR="003F12B9" w:rsidRDefault="004D01D5" w:rsidP="00670D87">
      <w:pPr>
        <w:pStyle w:val="BodyText"/>
        <w:tabs>
          <w:tab w:val="left" w:pos="4238"/>
          <w:tab w:val="left" w:pos="5678"/>
        </w:tabs>
        <w:spacing w:line="232" w:lineRule="auto"/>
        <w:ind w:left="399" w:right="1339"/>
      </w:pPr>
      <w:r>
        <w:t>Install in accordance with the approved manufacturer's erection instructions, shop drawings,</w:t>
      </w:r>
      <w:r>
        <w:rPr>
          <w:spacing w:val="-6"/>
        </w:rPr>
        <w:t xml:space="preserve"> </w:t>
      </w:r>
      <w:r>
        <w:t>and</w:t>
      </w:r>
      <w:r>
        <w:rPr>
          <w:spacing w:val="-2"/>
        </w:rPr>
        <w:t xml:space="preserve"> </w:t>
      </w:r>
      <w:r>
        <w:t>diagrams.</w:t>
      </w:r>
      <w:r>
        <w:tab/>
        <w:t>Panels must be in full and firm contact with</w:t>
      </w:r>
      <w:r>
        <w:rPr>
          <w:spacing w:val="-4"/>
        </w:rPr>
        <w:t xml:space="preserve"> </w:t>
      </w:r>
      <w:r>
        <w:t>attachment</w:t>
      </w:r>
      <w:r>
        <w:rPr>
          <w:spacing w:val="-2"/>
        </w:rPr>
        <w:t xml:space="preserve"> </w:t>
      </w:r>
      <w:r>
        <w:t>clips.</w:t>
      </w:r>
      <w:r>
        <w:tab/>
        <w:t>Where prefinished panels are cut in</w:t>
      </w:r>
      <w:r>
        <w:rPr>
          <w:spacing w:val="-5"/>
        </w:rPr>
        <w:t xml:space="preserve"> </w:t>
      </w:r>
      <w:r>
        <w:t>the</w:t>
      </w:r>
      <w:r w:rsidR="00670D87">
        <w:t xml:space="preserve"> </w:t>
      </w:r>
      <w:r>
        <w:t>field, or where any of the factory applied coverings or coatings are abraded or damaged in handling or installation, they must, after necessary repairs have been made with material of the same color as the weather coating, be approved before</w:t>
      </w:r>
      <w:r>
        <w:rPr>
          <w:spacing w:val="-7"/>
        </w:rPr>
        <w:t xml:space="preserve"> </w:t>
      </w:r>
      <w:r>
        <w:t>being</w:t>
      </w:r>
      <w:r>
        <w:rPr>
          <w:spacing w:val="-2"/>
        </w:rPr>
        <w:t xml:space="preserve"> </w:t>
      </w:r>
      <w:r>
        <w:t>installed.</w:t>
      </w:r>
      <w:r>
        <w:tab/>
        <w:t>Seal completely openings through</w:t>
      </w:r>
      <w:r>
        <w:rPr>
          <w:spacing w:val="-2"/>
        </w:rPr>
        <w:t xml:space="preserve"> </w:t>
      </w:r>
      <w:r w:rsidR="00670D87">
        <w:t xml:space="preserve">panels.  </w:t>
      </w:r>
      <w:r>
        <w:t>Correct defects or errors in</w:t>
      </w:r>
      <w:r>
        <w:rPr>
          <w:spacing w:val="-7"/>
        </w:rPr>
        <w:t xml:space="preserve"> </w:t>
      </w:r>
      <w:r>
        <w:t>the</w:t>
      </w:r>
      <w:r>
        <w:rPr>
          <w:spacing w:val="-2"/>
        </w:rPr>
        <w:t xml:space="preserve"> </w:t>
      </w:r>
      <w:r>
        <w:t>materials.</w:t>
      </w:r>
      <w:r>
        <w:tab/>
        <w:t>Replace materials which cannot be corrected in an approved manner with</w:t>
      </w:r>
      <w:r>
        <w:rPr>
          <w:spacing w:val="-16"/>
        </w:rPr>
        <w:t xml:space="preserve"> </w:t>
      </w:r>
      <w:r>
        <w:t>non</w:t>
      </w:r>
      <w:r w:rsidR="00C123FB">
        <w:t xml:space="preserve">-defective materials. </w:t>
      </w:r>
      <w:r>
        <w:t>Provide molded closure strips where indicated and where necessary to provide</w:t>
      </w:r>
      <w:r>
        <w:rPr>
          <w:spacing w:val="-7"/>
        </w:rPr>
        <w:t xml:space="preserve"> </w:t>
      </w:r>
      <w:r>
        <w:t>weathertight</w:t>
      </w:r>
      <w:r>
        <w:rPr>
          <w:spacing w:val="-3"/>
        </w:rPr>
        <w:t xml:space="preserve"> </w:t>
      </w:r>
      <w:r w:rsidR="00C123FB">
        <w:t xml:space="preserve">construction. </w:t>
      </w:r>
      <w:r>
        <w:t>Use shims as required to ensure attachment clip line</w:t>
      </w:r>
      <w:r>
        <w:rPr>
          <w:spacing w:val="-6"/>
        </w:rPr>
        <w:t xml:space="preserve"> </w:t>
      </w:r>
      <w:r>
        <w:t>is</w:t>
      </w:r>
      <w:r>
        <w:rPr>
          <w:spacing w:val="-2"/>
        </w:rPr>
        <w:t xml:space="preserve"> </w:t>
      </w:r>
      <w:r w:rsidR="00C123FB">
        <w:t xml:space="preserve">true. </w:t>
      </w:r>
      <w:r>
        <w:t>Use a spacing gage at each row of panels to ensure that panel width is not stretched</w:t>
      </w:r>
      <w:r>
        <w:rPr>
          <w:spacing w:val="-11"/>
        </w:rPr>
        <w:t xml:space="preserve"> </w:t>
      </w:r>
      <w:r>
        <w:t>or</w:t>
      </w:r>
      <w:r>
        <w:rPr>
          <w:spacing w:val="-2"/>
        </w:rPr>
        <w:t xml:space="preserve"> </w:t>
      </w:r>
      <w:r w:rsidR="00480A6C">
        <w:t xml:space="preserve">shortened.  </w:t>
      </w:r>
      <w:r>
        <w:t>Provide one layer of asphalt-saturated felt placed perpendicular to roof slope, covered by one layer of rosin-sized building paper placed parallel to roof slope with side laps down slope and attached with</w:t>
      </w:r>
      <w:r>
        <w:rPr>
          <w:spacing w:val="-11"/>
        </w:rPr>
        <w:t xml:space="preserve"> </w:t>
      </w:r>
      <w:r>
        <w:t>roofing</w:t>
      </w:r>
      <w:r>
        <w:rPr>
          <w:spacing w:val="-2"/>
        </w:rPr>
        <w:t xml:space="preserve"> </w:t>
      </w:r>
      <w:r>
        <w:t>nails</w:t>
      </w:r>
      <w:r w:rsidR="00480A6C">
        <w:t xml:space="preserve"> where coverings are applied directly to wood decks</w:t>
      </w:r>
      <w:r>
        <w:t>.</w:t>
      </w:r>
      <w:r>
        <w:tab/>
        <w:t>Overlap side and end laps 75 mm 3 inches, offset seams in building paper with</w:t>
      </w:r>
      <w:r>
        <w:rPr>
          <w:spacing w:val="-15"/>
        </w:rPr>
        <w:t xml:space="preserve"> </w:t>
      </w:r>
      <w:r>
        <w:t>seams in</w:t>
      </w:r>
      <w:r>
        <w:rPr>
          <w:spacing w:val="-1"/>
        </w:rPr>
        <w:t xml:space="preserve"> </w:t>
      </w:r>
      <w:r w:rsidR="00480A6C">
        <w:t>felt where coverings are applied directly to wood decks.</w:t>
      </w:r>
    </w:p>
    <w:p w14:paraId="3DB2ABA7" w14:textId="77777777" w:rsidR="003F12B9" w:rsidRDefault="003F12B9">
      <w:pPr>
        <w:pStyle w:val="BodyText"/>
        <w:spacing w:before="1"/>
        <w:rPr>
          <w:sz w:val="19"/>
        </w:rPr>
      </w:pPr>
    </w:p>
    <w:p w14:paraId="0A6FFDDD" w14:textId="77777777" w:rsidR="003F12B9" w:rsidRDefault="004D01D5">
      <w:pPr>
        <w:pStyle w:val="ListParagraph"/>
        <w:numPr>
          <w:ilvl w:val="2"/>
          <w:numId w:val="4"/>
        </w:numPr>
        <w:tabs>
          <w:tab w:val="left" w:pos="1140"/>
          <w:tab w:val="left" w:pos="1141"/>
        </w:tabs>
        <w:spacing w:before="1"/>
        <w:ind w:hanging="960"/>
        <w:rPr>
          <w:sz w:val="20"/>
        </w:rPr>
      </w:pPr>
      <w:r>
        <w:rPr>
          <w:sz w:val="20"/>
        </w:rPr>
        <w:t>Roof</w:t>
      </w:r>
      <w:r>
        <w:rPr>
          <w:spacing w:val="-1"/>
          <w:sz w:val="20"/>
        </w:rPr>
        <w:t xml:space="preserve"> </w:t>
      </w:r>
      <w:r>
        <w:rPr>
          <w:sz w:val="20"/>
        </w:rPr>
        <w:t>Panels</w:t>
      </w:r>
    </w:p>
    <w:p w14:paraId="056AB2BF" w14:textId="77777777" w:rsidR="003F12B9" w:rsidRDefault="003F12B9">
      <w:pPr>
        <w:pStyle w:val="BodyText"/>
        <w:spacing w:before="4"/>
        <w:rPr>
          <w:sz w:val="19"/>
        </w:rPr>
      </w:pPr>
    </w:p>
    <w:p w14:paraId="69580A59" w14:textId="77777777" w:rsidR="003F12B9" w:rsidRDefault="004D01D5" w:rsidP="00670D87">
      <w:pPr>
        <w:pStyle w:val="BodyText"/>
        <w:tabs>
          <w:tab w:val="left" w:pos="1238"/>
          <w:tab w:val="left" w:pos="2198"/>
        </w:tabs>
        <w:spacing w:line="232" w:lineRule="auto"/>
        <w:ind w:left="399" w:right="1339"/>
      </w:pPr>
      <w:r>
        <w:t>Apply roofing panels with the standing seams parallel to the slope of the roof.</w:t>
      </w:r>
      <w:r>
        <w:tab/>
        <w:t>Provide roofing panels in longest practic</w:t>
      </w:r>
      <w:r w:rsidR="00C123FB">
        <w:t>al lengths from ridge to eaves, top to eaves on shed roofs</w:t>
      </w:r>
      <w:r>
        <w:t>, with no transverse joints except at</w:t>
      </w:r>
      <w:r>
        <w:rPr>
          <w:spacing w:val="-15"/>
        </w:rPr>
        <w:t xml:space="preserve"> </w:t>
      </w:r>
      <w:r>
        <w:t>the junction of ventilators, curbs, skylights, chimneys, and similar openings. Install flashing to assure positive water drainage away from roof penetrations.</w:t>
      </w:r>
      <w:r>
        <w:tab/>
        <w:t>Locate panel end laps such that fasteners do not engage supports or otherwise restrain the longitudinal thermal movement</w:t>
      </w:r>
      <w:r>
        <w:rPr>
          <w:spacing w:val="-8"/>
        </w:rPr>
        <w:t xml:space="preserve"> </w:t>
      </w:r>
      <w:r>
        <w:t>of</w:t>
      </w:r>
      <w:r w:rsidR="00670D87">
        <w:t xml:space="preserve"> panels.  </w:t>
      </w:r>
      <w:r>
        <w:t>Form field-formed seam type system seams in the field with an automatic mechanical seamer approved by</w:t>
      </w:r>
      <w:r>
        <w:rPr>
          <w:spacing w:val="-9"/>
        </w:rPr>
        <w:t xml:space="preserve"> </w:t>
      </w:r>
      <w:r>
        <w:t>the</w:t>
      </w:r>
      <w:r>
        <w:rPr>
          <w:spacing w:val="-2"/>
        </w:rPr>
        <w:t xml:space="preserve"> </w:t>
      </w:r>
      <w:r w:rsidR="00670D87">
        <w:t xml:space="preserve">manufacturer.  </w:t>
      </w:r>
      <w:r>
        <w:t>Attach panels to the structure with concealed clips incorporated into</w:t>
      </w:r>
      <w:r>
        <w:rPr>
          <w:spacing w:val="-11"/>
        </w:rPr>
        <w:t xml:space="preserve"> </w:t>
      </w:r>
      <w:r>
        <w:t>panel</w:t>
      </w:r>
      <w:r>
        <w:rPr>
          <w:spacing w:val="-2"/>
        </w:rPr>
        <w:t xml:space="preserve"> </w:t>
      </w:r>
      <w:r>
        <w:t>seams.</w:t>
      </w:r>
      <w:r>
        <w:tab/>
        <w:t>Clip attachment must allow roof to move independently of the structure, except at fixed points as</w:t>
      </w:r>
      <w:r>
        <w:rPr>
          <w:spacing w:val="-1"/>
        </w:rPr>
        <w:t xml:space="preserve"> </w:t>
      </w:r>
      <w:r>
        <w:t>indicated.</w:t>
      </w:r>
    </w:p>
    <w:p w14:paraId="7191E4AD" w14:textId="77777777" w:rsidR="003F12B9" w:rsidRDefault="003F12B9">
      <w:pPr>
        <w:pStyle w:val="BodyText"/>
        <w:rPr>
          <w:sz w:val="19"/>
        </w:rPr>
      </w:pPr>
    </w:p>
    <w:p w14:paraId="04FEB3B7" w14:textId="77777777" w:rsidR="003F12B9" w:rsidRPr="00B4154A" w:rsidRDefault="004D01D5" w:rsidP="00B4154A">
      <w:pPr>
        <w:pStyle w:val="BodyText"/>
        <w:tabs>
          <w:tab w:val="left" w:pos="1260"/>
        </w:tabs>
        <w:ind w:left="180"/>
      </w:pPr>
      <w:r>
        <w:t>[3.3.2</w:t>
      </w:r>
      <w:r>
        <w:tab/>
        <w:t>Insulation</w:t>
      </w:r>
      <w:r>
        <w:rPr>
          <w:spacing w:val="-1"/>
        </w:rPr>
        <w:t xml:space="preserve"> </w:t>
      </w:r>
      <w:r>
        <w:t>Installation</w:t>
      </w:r>
    </w:p>
    <w:p w14:paraId="3A41387D" w14:textId="77777777" w:rsidR="003F12B9" w:rsidRDefault="003F12B9">
      <w:pPr>
        <w:pStyle w:val="BodyText"/>
        <w:spacing w:before="9"/>
        <w:rPr>
          <w:b/>
          <w:sz w:val="18"/>
        </w:rPr>
      </w:pPr>
    </w:p>
    <w:p w14:paraId="7320F869" w14:textId="77777777" w:rsidR="003F12B9" w:rsidRDefault="004D01D5">
      <w:pPr>
        <w:pStyle w:val="BodyText"/>
        <w:tabs>
          <w:tab w:val="left" w:pos="1958"/>
        </w:tabs>
        <w:spacing w:line="232" w:lineRule="auto"/>
        <w:ind w:left="399" w:right="1459"/>
      </w:pPr>
      <w:r>
        <w:t>Install between covering and supporting members to present a ne</w:t>
      </w:r>
      <w:r w:rsidR="00C123FB">
        <w:t>at appearance.</w:t>
      </w:r>
      <w:r w:rsidR="00C123FB">
        <w:tab/>
        <w:t xml:space="preserve">Fold and staple or tape seams whichever is approved </w:t>
      </w:r>
      <w:r>
        <w:t>by the Contracting</w:t>
      </w:r>
      <w:r>
        <w:rPr>
          <w:spacing w:val="-1"/>
        </w:rPr>
        <w:t xml:space="preserve"> </w:t>
      </w:r>
      <w:r>
        <w:t>Officer.</w:t>
      </w:r>
    </w:p>
    <w:p w14:paraId="52E6CEA7" w14:textId="77777777" w:rsidR="003F12B9" w:rsidRDefault="003F12B9">
      <w:pPr>
        <w:pStyle w:val="BodyText"/>
        <w:spacing w:before="1"/>
        <w:rPr>
          <w:sz w:val="19"/>
        </w:rPr>
      </w:pPr>
    </w:p>
    <w:p w14:paraId="7B92B5E7" w14:textId="77777777" w:rsidR="003F12B9" w:rsidRDefault="004D01D5">
      <w:pPr>
        <w:pStyle w:val="ListParagraph"/>
        <w:numPr>
          <w:ilvl w:val="3"/>
          <w:numId w:val="3"/>
        </w:numPr>
        <w:tabs>
          <w:tab w:val="left" w:pos="1380"/>
          <w:tab w:val="left" w:pos="1381"/>
        </w:tabs>
        <w:rPr>
          <w:sz w:val="20"/>
        </w:rPr>
      </w:pPr>
      <w:r>
        <w:rPr>
          <w:sz w:val="20"/>
        </w:rPr>
        <w:t>Rigid or Semi-Rigid</w:t>
      </w:r>
      <w:r>
        <w:rPr>
          <w:spacing w:val="-1"/>
          <w:sz w:val="20"/>
        </w:rPr>
        <w:t xml:space="preserve"> </w:t>
      </w:r>
      <w:r>
        <w:rPr>
          <w:sz w:val="20"/>
        </w:rPr>
        <w:t>Insulation</w:t>
      </w:r>
    </w:p>
    <w:p w14:paraId="46596BEF" w14:textId="77777777" w:rsidR="003F12B9" w:rsidRDefault="003F12B9">
      <w:pPr>
        <w:pStyle w:val="BodyText"/>
        <w:spacing w:before="2"/>
        <w:rPr>
          <w:sz w:val="19"/>
        </w:rPr>
      </w:pPr>
    </w:p>
    <w:p w14:paraId="6F8E83F7" w14:textId="77777777" w:rsidR="003F12B9" w:rsidRDefault="004D01D5">
      <w:pPr>
        <w:pStyle w:val="BodyText"/>
        <w:tabs>
          <w:tab w:val="left" w:pos="6998"/>
        </w:tabs>
        <w:spacing w:before="1" w:line="232" w:lineRule="auto"/>
        <w:ind w:left="399" w:right="1939"/>
      </w:pPr>
      <w:r>
        <w:t>Install in areas where insulation is exposed</w:t>
      </w:r>
      <w:r>
        <w:rPr>
          <w:spacing w:val="-9"/>
        </w:rPr>
        <w:t xml:space="preserve"> </w:t>
      </w:r>
      <w:r>
        <w:t>to</w:t>
      </w:r>
      <w:r>
        <w:rPr>
          <w:spacing w:val="-2"/>
        </w:rPr>
        <w:t xml:space="preserve"> </w:t>
      </w:r>
      <w:r>
        <w:t>view.</w:t>
      </w:r>
      <w:r>
        <w:tab/>
        <w:t>Fasten securely without loose joints or unsightly</w:t>
      </w:r>
      <w:r>
        <w:rPr>
          <w:spacing w:val="-2"/>
        </w:rPr>
        <w:t xml:space="preserve"> </w:t>
      </w:r>
      <w:r>
        <w:t>sags.</w:t>
      </w:r>
    </w:p>
    <w:p w14:paraId="49699A42" w14:textId="77777777" w:rsidR="003F12B9" w:rsidRDefault="003F12B9">
      <w:pPr>
        <w:pStyle w:val="BodyText"/>
        <w:rPr>
          <w:sz w:val="19"/>
        </w:rPr>
      </w:pPr>
    </w:p>
    <w:p w14:paraId="734FB5CF" w14:textId="77777777" w:rsidR="003F12B9" w:rsidRDefault="004D01D5">
      <w:pPr>
        <w:pStyle w:val="ListParagraph"/>
        <w:numPr>
          <w:ilvl w:val="3"/>
          <w:numId w:val="3"/>
        </w:numPr>
        <w:tabs>
          <w:tab w:val="left" w:pos="1380"/>
          <w:tab w:val="left" w:pos="1381"/>
        </w:tabs>
        <w:rPr>
          <w:sz w:val="20"/>
        </w:rPr>
      </w:pPr>
      <w:r>
        <w:rPr>
          <w:sz w:val="20"/>
        </w:rPr>
        <w:t>Blanket</w:t>
      </w:r>
      <w:r>
        <w:rPr>
          <w:spacing w:val="-5"/>
          <w:sz w:val="20"/>
        </w:rPr>
        <w:t xml:space="preserve"> </w:t>
      </w:r>
      <w:r>
        <w:rPr>
          <w:sz w:val="20"/>
        </w:rPr>
        <w:t>Insulation</w:t>
      </w:r>
    </w:p>
    <w:p w14:paraId="53FEAC40" w14:textId="77777777" w:rsidR="003F12B9" w:rsidRDefault="003F12B9">
      <w:pPr>
        <w:pStyle w:val="BodyText"/>
        <w:spacing w:before="6"/>
        <w:rPr>
          <w:sz w:val="19"/>
        </w:rPr>
      </w:pPr>
    </w:p>
    <w:p w14:paraId="6C22FC5F" w14:textId="77777777" w:rsidR="003F12B9" w:rsidRDefault="004D01D5">
      <w:pPr>
        <w:pStyle w:val="BodyText"/>
        <w:tabs>
          <w:tab w:val="left" w:pos="4838"/>
        </w:tabs>
        <w:spacing w:line="230" w:lineRule="auto"/>
        <w:ind w:left="399" w:right="1579"/>
      </w:pPr>
      <w:r>
        <w:t>May be used in</w:t>
      </w:r>
      <w:r>
        <w:rPr>
          <w:spacing w:val="-5"/>
        </w:rPr>
        <w:t xml:space="preserve"> </w:t>
      </w:r>
      <w:r>
        <w:t>concealed</w:t>
      </w:r>
      <w:r>
        <w:rPr>
          <w:spacing w:val="-2"/>
        </w:rPr>
        <w:t xml:space="preserve"> </w:t>
      </w:r>
      <w:r>
        <w:t>locations.</w:t>
      </w:r>
      <w:r>
        <w:tab/>
        <w:t>Lap facing at joints and fasten in a manner that will provide tight</w:t>
      </w:r>
      <w:r>
        <w:rPr>
          <w:spacing w:val="-1"/>
        </w:rPr>
        <w:t xml:space="preserve"> </w:t>
      </w:r>
      <w:r>
        <w:t>joints.</w:t>
      </w:r>
    </w:p>
    <w:p w14:paraId="1538C2A6" w14:textId="77777777" w:rsidR="00B4154A" w:rsidRDefault="00B4154A" w:rsidP="00B4154A">
      <w:pPr>
        <w:pStyle w:val="BodyText"/>
        <w:tabs>
          <w:tab w:val="left" w:pos="1260"/>
        </w:tabs>
        <w:spacing w:before="70"/>
        <w:ind w:left="180"/>
      </w:pPr>
    </w:p>
    <w:p w14:paraId="3D9010C7" w14:textId="77777777" w:rsidR="003F12B9" w:rsidRPr="00B4154A" w:rsidRDefault="004D01D5" w:rsidP="00B4154A">
      <w:pPr>
        <w:pStyle w:val="BodyText"/>
        <w:tabs>
          <w:tab w:val="left" w:pos="1260"/>
        </w:tabs>
        <w:spacing w:before="70"/>
        <w:ind w:left="180"/>
      </w:pPr>
      <w:r>
        <w:t>3.3.3</w:t>
      </w:r>
      <w:r>
        <w:tab/>
        <w:t>Flashings</w:t>
      </w:r>
    </w:p>
    <w:p w14:paraId="5AE07E27" w14:textId="77777777" w:rsidR="003F12B9" w:rsidRDefault="003F12B9">
      <w:pPr>
        <w:pStyle w:val="BodyText"/>
        <w:rPr>
          <w:b/>
          <w:sz w:val="19"/>
        </w:rPr>
      </w:pPr>
    </w:p>
    <w:p w14:paraId="71549287" w14:textId="77777777" w:rsidR="00480A6C" w:rsidRDefault="00480A6C">
      <w:pPr>
        <w:pStyle w:val="BodyText"/>
        <w:tabs>
          <w:tab w:val="left" w:pos="6519"/>
          <w:tab w:val="left" w:pos="7718"/>
        </w:tabs>
        <w:spacing w:line="232" w:lineRule="auto"/>
        <w:ind w:left="399" w:right="1339"/>
      </w:pPr>
      <w:r>
        <w:t>In high winds, metal will vibrate and fatigue at fasteners on “normal” spacings, and for these reason, cleated (blind fastened) flashings are not acceptable, and attachment at 150 to 200mm 6 to 8 inches on center is customary.  Flashing sh</w:t>
      </w:r>
      <w:r w:rsidR="00B4154A">
        <w:t xml:space="preserve">ould not </w:t>
      </w:r>
      <w:r>
        <w:t>extend any</w:t>
      </w:r>
      <w:r w:rsidR="00B4154A">
        <w:t xml:space="preserve"> significant distance more than one inch beyond a support or fastener.</w:t>
      </w:r>
    </w:p>
    <w:p w14:paraId="5486489E" w14:textId="77777777" w:rsidR="00B4154A" w:rsidRDefault="00B4154A">
      <w:pPr>
        <w:pStyle w:val="BodyText"/>
        <w:tabs>
          <w:tab w:val="left" w:pos="6519"/>
          <w:tab w:val="left" w:pos="7718"/>
        </w:tabs>
        <w:spacing w:line="232" w:lineRule="auto"/>
        <w:ind w:left="399" w:right="1339"/>
      </w:pPr>
    </w:p>
    <w:p w14:paraId="3E9CADBD" w14:textId="77777777" w:rsidR="003F12B9" w:rsidRDefault="004D01D5">
      <w:pPr>
        <w:pStyle w:val="BodyText"/>
        <w:tabs>
          <w:tab w:val="left" w:pos="6519"/>
          <w:tab w:val="left" w:pos="7718"/>
        </w:tabs>
        <w:spacing w:line="232" w:lineRule="auto"/>
        <w:ind w:left="399" w:right="1339"/>
      </w:pPr>
      <w:r>
        <w:t>Provide flashing, related closures and accessories as indicated and as necessary to provide a</w:t>
      </w:r>
      <w:r>
        <w:rPr>
          <w:spacing w:val="-8"/>
        </w:rPr>
        <w:t xml:space="preserve"> </w:t>
      </w:r>
      <w:r>
        <w:t>weathertight</w:t>
      </w:r>
      <w:r>
        <w:rPr>
          <w:spacing w:val="-2"/>
        </w:rPr>
        <w:t xml:space="preserve"> </w:t>
      </w:r>
      <w:r>
        <w:t>installation.</w:t>
      </w:r>
      <w:r>
        <w:tab/>
        <w:t>Install flashing to ensure positive water drainage away from</w:t>
      </w:r>
      <w:r>
        <w:rPr>
          <w:spacing w:val="-10"/>
        </w:rPr>
        <w:t xml:space="preserve"> </w:t>
      </w:r>
      <w:r>
        <w:t>roof</w:t>
      </w:r>
      <w:r>
        <w:rPr>
          <w:spacing w:val="-2"/>
        </w:rPr>
        <w:t xml:space="preserve"> </w:t>
      </w:r>
      <w:r>
        <w:t>penetrations.</w:t>
      </w:r>
      <w:r>
        <w:tab/>
        <w:t>Flash and seal the roof at the ridge, eaves and rakes, and projections through the</w:t>
      </w:r>
      <w:r>
        <w:rPr>
          <w:spacing w:val="-13"/>
        </w:rPr>
        <w:t xml:space="preserve"> </w:t>
      </w:r>
      <w:r>
        <w:t>roof.</w:t>
      </w:r>
    </w:p>
    <w:p w14:paraId="1BC20B6C" w14:textId="77777777" w:rsidR="003F12B9" w:rsidRDefault="004D01D5">
      <w:pPr>
        <w:pStyle w:val="BodyText"/>
        <w:tabs>
          <w:tab w:val="left" w:pos="2319"/>
          <w:tab w:val="left" w:pos="5798"/>
        </w:tabs>
        <w:spacing w:line="232" w:lineRule="auto"/>
        <w:ind w:left="399" w:right="1459"/>
      </w:pPr>
      <w:r>
        <w:t>Place closure strips, flashing, and sealing material in an approved</w:t>
      </w:r>
      <w:r>
        <w:rPr>
          <w:spacing w:val="-16"/>
        </w:rPr>
        <w:t xml:space="preserve"> </w:t>
      </w:r>
      <w:r>
        <w:t>manner that will assure</w:t>
      </w:r>
      <w:r>
        <w:rPr>
          <w:spacing w:val="-6"/>
        </w:rPr>
        <w:t xml:space="preserve"> </w:t>
      </w:r>
      <w:r>
        <w:t>complete</w:t>
      </w:r>
      <w:r>
        <w:rPr>
          <w:spacing w:val="-2"/>
        </w:rPr>
        <w:t xml:space="preserve"> </w:t>
      </w:r>
      <w:r>
        <w:t>weather</w:t>
      </w:r>
      <w:r w:rsidR="00C123FB">
        <w:t xml:space="preserve"> </w:t>
      </w:r>
      <w:r>
        <w:t>tightness.</w:t>
      </w:r>
      <w:r>
        <w:tab/>
        <w:t>Details of installation which are not indicated must be in accordance with the SMACNA 1793, panel manufacturer's approved printed instructions and details, or the approved shop</w:t>
      </w:r>
      <w:r>
        <w:rPr>
          <w:spacing w:val="-2"/>
        </w:rPr>
        <w:t xml:space="preserve"> </w:t>
      </w:r>
      <w:r>
        <w:t>drawings.</w:t>
      </w:r>
      <w:r>
        <w:tab/>
        <w:t>Allow for expansion and contraction of</w:t>
      </w:r>
      <w:r>
        <w:rPr>
          <w:spacing w:val="-4"/>
        </w:rPr>
        <w:t xml:space="preserve"> </w:t>
      </w:r>
      <w:r>
        <w:t>flashing.</w:t>
      </w:r>
    </w:p>
    <w:p w14:paraId="7E3CE6F4" w14:textId="77777777" w:rsidR="003F12B9" w:rsidRDefault="003F12B9">
      <w:pPr>
        <w:pStyle w:val="BodyText"/>
        <w:rPr>
          <w:sz w:val="19"/>
        </w:rPr>
      </w:pPr>
    </w:p>
    <w:p w14:paraId="01750BBE" w14:textId="77777777" w:rsidR="003F12B9" w:rsidRDefault="004D01D5">
      <w:pPr>
        <w:pStyle w:val="ListParagraph"/>
        <w:numPr>
          <w:ilvl w:val="2"/>
          <w:numId w:val="2"/>
        </w:numPr>
        <w:tabs>
          <w:tab w:val="left" w:pos="1140"/>
          <w:tab w:val="left" w:pos="1141"/>
        </w:tabs>
        <w:ind w:hanging="960"/>
        <w:rPr>
          <w:sz w:val="20"/>
        </w:rPr>
      </w:pPr>
      <w:r>
        <w:rPr>
          <w:sz w:val="20"/>
        </w:rPr>
        <w:t>Flashing</w:t>
      </w:r>
      <w:r>
        <w:rPr>
          <w:spacing w:val="-1"/>
          <w:sz w:val="20"/>
        </w:rPr>
        <w:t xml:space="preserve"> </w:t>
      </w:r>
      <w:r>
        <w:rPr>
          <w:sz w:val="20"/>
        </w:rPr>
        <w:t>Fasteners</w:t>
      </w:r>
    </w:p>
    <w:p w14:paraId="0250171F" w14:textId="77777777" w:rsidR="003F12B9" w:rsidRDefault="003F12B9">
      <w:pPr>
        <w:pStyle w:val="BodyText"/>
        <w:spacing w:before="5"/>
        <w:rPr>
          <w:sz w:val="19"/>
        </w:rPr>
      </w:pPr>
    </w:p>
    <w:p w14:paraId="5593C259" w14:textId="77777777" w:rsidR="003F12B9" w:rsidRDefault="004D01D5">
      <w:pPr>
        <w:pStyle w:val="BodyText"/>
        <w:tabs>
          <w:tab w:val="left" w:pos="1478"/>
          <w:tab w:val="left" w:pos="3278"/>
          <w:tab w:val="left" w:pos="3878"/>
          <w:tab w:val="left" w:pos="5078"/>
          <w:tab w:val="left" w:pos="8198"/>
        </w:tabs>
        <w:spacing w:line="232" w:lineRule="auto"/>
        <w:ind w:left="399" w:right="1339"/>
      </w:pPr>
      <w:r>
        <w:t>Fastener spacings must be in accordance with the panel manufacturer's recommendations and as necessary to withstand the design loads indicated. Install fasteners in roof valleys as recommended by the manufacturer of</w:t>
      </w:r>
      <w:r>
        <w:rPr>
          <w:spacing w:val="-16"/>
        </w:rPr>
        <w:t xml:space="preserve"> </w:t>
      </w:r>
      <w:r>
        <w:t>the panels.</w:t>
      </w:r>
      <w:r>
        <w:tab/>
        <w:t>Install fasteners in straight lines within a tolerance of 13 mm 1/2 inch in the length of a bay. Drive exposed penetrating type fasteners normal to the surface and to a uniform depth to seat gasketed washers properly and drive so as not to damage factory</w:t>
      </w:r>
      <w:r>
        <w:rPr>
          <w:spacing w:val="-11"/>
        </w:rPr>
        <w:t xml:space="preserve"> </w:t>
      </w:r>
      <w:r>
        <w:t>applied</w:t>
      </w:r>
      <w:r>
        <w:rPr>
          <w:spacing w:val="-2"/>
        </w:rPr>
        <w:t xml:space="preserve"> </w:t>
      </w:r>
      <w:r>
        <w:t>coating.</w:t>
      </w:r>
      <w:r>
        <w:tab/>
        <w:t>Exercise extreme care in drilling pilot holes for fastenings to keep drills perpendicular</w:t>
      </w:r>
      <w:r>
        <w:rPr>
          <w:spacing w:val="-3"/>
        </w:rPr>
        <w:t xml:space="preserve"> </w:t>
      </w:r>
      <w:r>
        <w:t>and</w:t>
      </w:r>
      <w:r>
        <w:rPr>
          <w:spacing w:val="-3"/>
        </w:rPr>
        <w:t xml:space="preserve"> </w:t>
      </w:r>
      <w:r>
        <w:t>centered.</w:t>
      </w:r>
      <w:r>
        <w:tab/>
        <w:t>Do not drill through</w:t>
      </w:r>
      <w:r>
        <w:rPr>
          <w:spacing w:val="-5"/>
        </w:rPr>
        <w:t xml:space="preserve"> </w:t>
      </w:r>
      <w:r>
        <w:t>sealant</w:t>
      </w:r>
      <w:r>
        <w:rPr>
          <w:spacing w:val="-2"/>
        </w:rPr>
        <w:t xml:space="preserve"> </w:t>
      </w:r>
      <w:r>
        <w:t>tape.</w:t>
      </w:r>
      <w:r>
        <w:tab/>
        <w:t>After drilling, remove metal filings and burrs from holes prior to installing fasteners</w:t>
      </w:r>
      <w:r>
        <w:rPr>
          <w:spacing w:val="-2"/>
        </w:rPr>
        <w:t xml:space="preserve"> </w:t>
      </w:r>
      <w:r>
        <w:t>and</w:t>
      </w:r>
      <w:r>
        <w:rPr>
          <w:spacing w:val="-2"/>
        </w:rPr>
        <w:t xml:space="preserve"> </w:t>
      </w:r>
      <w:r>
        <w:t>washers.</w:t>
      </w:r>
      <w:r>
        <w:tab/>
        <w:t>Torque used in applying fasteners must not exceed that recommended by</w:t>
      </w:r>
      <w:r>
        <w:rPr>
          <w:spacing w:val="-5"/>
        </w:rPr>
        <w:t xml:space="preserve"> </w:t>
      </w:r>
      <w:r>
        <w:t>the</w:t>
      </w:r>
      <w:r>
        <w:rPr>
          <w:spacing w:val="-2"/>
        </w:rPr>
        <w:t xml:space="preserve"> </w:t>
      </w:r>
      <w:r>
        <w:t>manufacturer.</w:t>
      </w:r>
      <w:r>
        <w:tab/>
        <w:t>Remove panels deformed or otherwise damaged by over-torqued fastenings, and provide new</w:t>
      </w:r>
      <w:r>
        <w:rPr>
          <w:spacing w:val="-4"/>
        </w:rPr>
        <w:t xml:space="preserve"> </w:t>
      </w:r>
      <w:r>
        <w:t>panels.</w:t>
      </w:r>
    </w:p>
    <w:p w14:paraId="2093BD9D" w14:textId="77777777" w:rsidR="003F12B9" w:rsidRDefault="003F12B9">
      <w:pPr>
        <w:pStyle w:val="BodyText"/>
        <w:spacing w:before="2"/>
        <w:rPr>
          <w:sz w:val="19"/>
        </w:rPr>
      </w:pPr>
    </w:p>
    <w:p w14:paraId="5EDE0321" w14:textId="77777777" w:rsidR="003F12B9" w:rsidRDefault="004D01D5">
      <w:pPr>
        <w:pStyle w:val="ListParagraph"/>
        <w:numPr>
          <w:ilvl w:val="2"/>
          <w:numId w:val="2"/>
        </w:numPr>
        <w:tabs>
          <w:tab w:val="left" w:pos="1140"/>
          <w:tab w:val="left" w:pos="1141"/>
        </w:tabs>
        <w:ind w:hanging="960"/>
        <w:rPr>
          <w:sz w:val="20"/>
        </w:rPr>
      </w:pPr>
      <w:r>
        <w:rPr>
          <w:sz w:val="20"/>
        </w:rPr>
        <w:t>Rib and Ridge Closure/Closure</w:t>
      </w:r>
      <w:r>
        <w:rPr>
          <w:spacing w:val="-1"/>
          <w:sz w:val="20"/>
        </w:rPr>
        <w:t xml:space="preserve"> </w:t>
      </w:r>
      <w:r>
        <w:rPr>
          <w:sz w:val="20"/>
        </w:rPr>
        <w:t>Strips</w:t>
      </w:r>
    </w:p>
    <w:p w14:paraId="062AF3B1" w14:textId="77777777" w:rsidR="003F12B9" w:rsidRDefault="003F12B9">
      <w:pPr>
        <w:pStyle w:val="BodyText"/>
        <w:spacing w:before="2"/>
        <w:rPr>
          <w:sz w:val="19"/>
        </w:rPr>
      </w:pPr>
    </w:p>
    <w:p w14:paraId="38D37397" w14:textId="77777777" w:rsidR="003F12B9" w:rsidRDefault="004D01D5">
      <w:pPr>
        <w:pStyle w:val="BodyText"/>
        <w:spacing w:line="232" w:lineRule="auto"/>
        <w:ind w:left="399" w:right="1559"/>
      </w:pPr>
      <w:r>
        <w:t>Set closure/closure strips in joint sealant material and apply sealant to mating surfaces prior to adding panel.</w:t>
      </w:r>
    </w:p>
    <w:p w14:paraId="23063ABA" w14:textId="77777777" w:rsidR="003F12B9" w:rsidRDefault="003F12B9">
      <w:pPr>
        <w:pStyle w:val="BodyText"/>
        <w:rPr>
          <w:sz w:val="19"/>
        </w:rPr>
      </w:pPr>
    </w:p>
    <w:p w14:paraId="4107C75D" w14:textId="77777777" w:rsidR="003F12B9" w:rsidRDefault="004D01D5">
      <w:pPr>
        <w:pStyle w:val="ListParagraph"/>
        <w:numPr>
          <w:ilvl w:val="1"/>
          <w:numId w:val="1"/>
        </w:numPr>
        <w:tabs>
          <w:tab w:val="left" w:pos="900"/>
          <w:tab w:val="left" w:pos="901"/>
        </w:tabs>
        <w:spacing w:before="1"/>
        <w:ind w:hanging="720"/>
        <w:rPr>
          <w:sz w:val="20"/>
        </w:rPr>
      </w:pPr>
      <w:r>
        <w:rPr>
          <w:sz w:val="20"/>
        </w:rPr>
        <w:t>PROTECTION OF APPLIED</w:t>
      </w:r>
      <w:r>
        <w:rPr>
          <w:spacing w:val="-1"/>
          <w:sz w:val="20"/>
        </w:rPr>
        <w:t xml:space="preserve"> </w:t>
      </w:r>
      <w:r>
        <w:rPr>
          <w:sz w:val="20"/>
        </w:rPr>
        <w:t>ROOFING</w:t>
      </w:r>
    </w:p>
    <w:p w14:paraId="627813CC" w14:textId="77777777" w:rsidR="003F12B9" w:rsidRDefault="003F12B9">
      <w:pPr>
        <w:pStyle w:val="BodyText"/>
        <w:spacing w:before="4"/>
        <w:rPr>
          <w:sz w:val="19"/>
        </w:rPr>
      </w:pPr>
    </w:p>
    <w:p w14:paraId="339C7138" w14:textId="77777777" w:rsidR="003F12B9" w:rsidRDefault="004D01D5">
      <w:pPr>
        <w:pStyle w:val="BodyText"/>
        <w:tabs>
          <w:tab w:val="left" w:pos="2798"/>
        </w:tabs>
        <w:spacing w:line="232" w:lineRule="auto"/>
        <w:ind w:left="399" w:right="1459"/>
      </w:pPr>
      <w:r>
        <w:t>Do not permit storing, walking, wheeling, and trucking directly on</w:t>
      </w:r>
      <w:r>
        <w:rPr>
          <w:spacing w:val="-16"/>
        </w:rPr>
        <w:t xml:space="preserve"> </w:t>
      </w:r>
      <w:r>
        <w:t>applied roofing</w:t>
      </w:r>
      <w:r>
        <w:rPr>
          <w:spacing w:val="-3"/>
        </w:rPr>
        <w:t xml:space="preserve"> </w:t>
      </w:r>
      <w:r>
        <w:t>materials.</w:t>
      </w:r>
      <w:r>
        <w:tab/>
        <w:t>Provide temporary walkways, runways, and platforms of smooth clean boards or planks as necessary to avoid damage to applied roofing materials, and to distribute weight to conform to indicated live load limits of roof</w:t>
      </w:r>
      <w:r>
        <w:rPr>
          <w:spacing w:val="-1"/>
        </w:rPr>
        <w:t xml:space="preserve"> </w:t>
      </w:r>
      <w:r>
        <w:t>construction.</w:t>
      </w:r>
    </w:p>
    <w:p w14:paraId="13B051B4" w14:textId="77777777" w:rsidR="003F12B9" w:rsidRDefault="003F12B9">
      <w:pPr>
        <w:pStyle w:val="BodyText"/>
        <w:spacing w:before="1"/>
        <w:rPr>
          <w:sz w:val="19"/>
        </w:rPr>
      </w:pPr>
    </w:p>
    <w:p w14:paraId="6E3B307E" w14:textId="77777777" w:rsidR="003F12B9" w:rsidRDefault="004D01D5">
      <w:pPr>
        <w:pStyle w:val="ListParagraph"/>
        <w:numPr>
          <w:ilvl w:val="1"/>
          <w:numId w:val="1"/>
        </w:numPr>
        <w:tabs>
          <w:tab w:val="left" w:pos="900"/>
          <w:tab w:val="left" w:pos="901"/>
        </w:tabs>
        <w:ind w:hanging="720"/>
        <w:rPr>
          <w:sz w:val="20"/>
        </w:rPr>
      </w:pPr>
      <w:r>
        <w:rPr>
          <w:sz w:val="20"/>
        </w:rPr>
        <w:t>CLEANING</w:t>
      </w:r>
    </w:p>
    <w:p w14:paraId="6FC04443" w14:textId="77777777" w:rsidR="003F12B9" w:rsidRDefault="003F12B9">
      <w:pPr>
        <w:pStyle w:val="BodyText"/>
        <w:spacing w:before="3"/>
        <w:rPr>
          <w:sz w:val="19"/>
        </w:rPr>
      </w:pPr>
    </w:p>
    <w:p w14:paraId="3E07AD29" w14:textId="77777777" w:rsidR="003F12B9" w:rsidRDefault="004D01D5">
      <w:pPr>
        <w:pStyle w:val="BodyText"/>
        <w:tabs>
          <w:tab w:val="left" w:pos="7118"/>
          <w:tab w:val="left" w:pos="7958"/>
        </w:tabs>
        <w:spacing w:line="232" w:lineRule="auto"/>
        <w:ind w:left="399" w:right="1339"/>
      </w:pPr>
      <w:r>
        <w:t>Clean exposed sheet metal work at completion</w:t>
      </w:r>
      <w:r>
        <w:rPr>
          <w:spacing w:val="-10"/>
        </w:rPr>
        <w:t xml:space="preserve"> </w:t>
      </w:r>
      <w:r>
        <w:t>of</w:t>
      </w:r>
      <w:r>
        <w:rPr>
          <w:spacing w:val="-2"/>
        </w:rPr>
        <w:t xml:space="preserve"> </w:t>
      </w:r>
      <w:r>
        <w:t>installation.</w:t>
      </w:r>
      <w:r>
        <w:tab/>
        <w:t>Remove metal shavings, filings, nails, bolts, and wires</w:t>
      </w:r>
      <w:r>
        <w:rPr>
          <w:spacing w:val="-9"/>
        </w:rPr>
        <w:t xml:space="preserve"> </w:t>
      </w:r>
      <w:r>
        <w:t>from</w:t>
      </w:r>
      <w:r>
        <w:rPr>
          <w:spacing w:val="-2"/>
        </w:rPr>
        <w:t xml:space="preserve"> </w:t>
      </w:r>
      <w:r>
        <w:t>roofs.</w:t>
      </w:r>
      <w:r>
        <w:tab/>
        <w:t>Remove grease and oil films, excess sealants, handling marks, contamination from steel wool, fittings and drilling debris and scrub the</w:t>
      </w:r>
      <w:r>
        <w:rPr>
          <w:spacing w:val="-9"/>
        </w:rPr>
        <w:t xml:space="preserve"> </w:t>
      </w:r>
      <w:r>
        <w:t>work</w:t>
      </w:r>
      <w:r>
        <w:rPr>
          <w:spacing w:val="-2"/>
        </w:rPr>
        <w:t xml:space="preserve"> </w:t>
      </w:r>
      <w:r>
        <w:t>clean.</w:t>
      </w:r>
      <w:r>
        <w:tab/>
        <w:t>Exposed metal surfaces must be free of dents, creases, waves, scratch marks, solder or weld marks and damage to the finish</w:t>
      </w:r>
      <w:r>
        <w:rPr>
          <w:spacing w:val="-2"/>
        </w:rPr>
        <w:t xml:space="preserve"> </w:t>
      </w:r>
      <w:r>
        <w:t>coating.</w:t>
      </w:r>
    </w:p>
    <w:p w14:paraId="478ACA3F" w14:textId="77777777" w:rsidR="003F12B9" w:rsidRDefault="004D01D5">
      <w:pPr>
        <w:pStyle w:val="ListParagraph"/>
        <w:numPr>
          <w:ilvl w:val="1"/>
          <w:numId w:val="1"/>
        </w:numPr>
        <w:tabs>
          <w:tab w:val="left" w:pos="900"/>
          <w:tab w:val="left" w:pos="901"/>
        </w:tabs>
        <w:spacing w:before="148"/>
        <w:ind w:hanging="720"/>
        <w:rPr>
          <w:sz w:val="20"/>
        </w:rPr>
      </w:pPr>
      <w:r>
        <w:rPr>
          <w:sz w:val="20"/>
        </w:rPr>
        <w:t>MANUFACTURER'S FIELD</w:t>
      </w:r>
      <w:r>
        <w:rPr>
          <w:spacing w:val="-1"/>
          <w:sz w:val="20"/>
        </w:rPr>
        <w:t xml:space="preserve"> </w:t>
      </w:r>
      <w:r>
        <w:rPr>
          <w:sz w:val="20"/>
        </w:rPr>
        <w:t>INSPECTION</w:t>
      </w:r>
    </w:p>
    <w:p w14:paraId="327DB040" w14:textId="77777777" w:rsidR="003F12B9" w:rsidRDefault="003F12B9">
      <w:pPr>
        <w:pStyle w:val="BodyText"/>
        <w:spacing w:before="5"/>
        <w:rPr>
          <w:sz w:val="19"/>
        </w:rPr>
      </w:pPr>
    </w:p>
    <w:p w14:paraId="1ADF472B" w14:textId="77777777" w:rsidR="003F12B9" w:rsidRDefault="004D01D5">
      <w:pPr>
        <w:pStyle w:val="BodyText"/>
        <w:tabs>
          <w:tab w:val="left" w:pos="7358"/>
        </w:tabs>
        <w:spacing w:line="232" w:lineRule="auto"/>
        <w:ind w:left="399" w:right="1579"/>
      </w:pPr>
      <w:r>
        <w:t>Manufacturer's technical representative must visit the site as necessary during the installation process to assure panels, flashings, and other components are being installed in a</w:t>
      </w:r>
      <w:r>
        <w:rPr>
          <w:spacing w:val="-9"/>
        </w:rPr>
        <w:t xml:space="preserve"> </w:t>
      </w:r>
      <w:r>
        <w:t>satisfactory</w:t>
      </w:r>
      <w:r>
        <w:rPr>
          <w:spacing w:val="-2"/>
        </w:rPr>
        <w:t xml:space="preserve"> </w:t>
      </w:r>
      <w:r>
        <w:t>manner.</w:t>
      </w:r>
      <w:r>
        <w:tab/>
        <w:t>Manufacturer's technical representative must perform a field inspection during the</w:t>
      </w:r>
      <w:r>
        <w:rPr>
          <w:spacing w:val="-16"/>
        </w:rPr>
        <w:t xml:space="preserve"> </w:t>
      </w:r>
      <w:r>
        <w:t>first</w:t>
      </w:r>
    </w:p>
    <w:p w14:paraId="02B9EDC7" w14:textId="77777777" w:rsidR="003F12B9" w:rsidRDefault="00B4154A">
      <w:pPr>
        <w:pStyle w:val="BodyText"/>
        <w:tabs>
          <w:tab w:val="left" w:pos="1718"/>
          <w:tab w:val="left" w:pos="3638"/>
          <w:tab w:val="left" w:pos="4118"/>
          <w:tab w:val="left" w:pos="5078"/>
          <w:tab w:val="left" w:pos="8439"/>
        </w:tabs>
        <w:spacing w:line="232" w:lineRule="auto"/>
        <w:ind w:left="399" w:right="1219"/>
      </w:pPr>
      <w:r>
        <w:t>20</w:t>
      </w:r>
      <w:r w:rsidR="004D01D5">
        <w:t xml:space="preserve"> squares of roof panel installation and at substantial completion prior to issuance of warranty, as a minimum, and as otherwise requested by the</w:t>
      </w:r>
      <w:r w:rsidR="004D01D5">
        <w:rPr>
          <w:spacing w:val="-5"/>
        </w:rPr>
        <w:t xml:space="preserve"> </w:t>
      </w:r>
      <w:r w:rsidR="004D01D5">
        <w:t>Contracting</w:t>
      </w:r>
      <w:r w:rsidR="004D01D5">
        <w:rPr>
          <w:spacing w:val="-2"/>
        </w:rPr>
        <w:t xml:space="preserve"> </w:t>
      </w:r>
      <w:r w:rsidR="00C123FB">
        <w:t xml:space="preserve">Officer. </w:t>
      </w:r>
      <w:r w:rsidR="004D01D5">
        <w:t>Additional inspections must not exceed one for</w:t>
      </w:r>
      <w:r w:rsidR="004D01D5">
        <w:rPr>
          <w:spacing w:val="-3"/>
        </w:rPr>
        <w:t xml:space="preserve"> </w:t>
      </w:r>
      <w:r>
        <w:t>100</w:t>
      </w:r>
      <w:r w:rsidR="004D01D5">
        <w:t xml:space="preserve"> squares of total roof area with the exception that follow-up inspections of previously noted deficiencies or application errors must be performed as requested by the</w:t>
      </w:r>
      <w:r w:rsidR="004D01D5">
        <w:rPr>
          <w:spacing w:val="-11"/>
        </w:rPr>
        <w:t xml:space="preserve"> </w:t>
      </w:r>
      <w:r w:rsidR="004D01D5">
        <w:t>Contracting</w:t>
      </w:r>
      <w:r w:rsidR="004D01D5">
        <w:rPr>
          <w:spacing w:val="-2"/>
        </w:rPr>
        <w:t xml:space="preserve"> </w:t>
      </w:r>
      <w:r w:rsidR="004D01D5">
        <w:t>Officer.</w:t>
      </w:r>
      <w:r w:rsidR="004D01D5">
        <w:tab/>
        <w:t>Each inspection visit must include a review of the entire installation to date. After each inspection, submit a report, signed by the manufacturer's technical representative, to the Contracting Officer noting the overall quality of work, deficiencies and any other concerns, and recommended corrective actions</w:t>
      </w:r>
      <w:r w:rsidR="004D01D5">
        <w:rPr>
          <w:spacing w:val="-4"/>
        </w:rPr>
        <w:t xml:space="preserve"> </w:t>
      </w:r>
      <w:r w:rsidR="004D01D5">
        <w:t>in</w:t>
      </w:r>
      <w:r w:rsidR="004D01D5">
        <w:rPr>
          <w:spacing w:val="-2"/>
        </w:rPr>
        <w:t xml:space="preserve"> </w:t>
      </w:r>
      <w:r>
        <w:t xml:space="preserve">detail.  </w:t>
      </w:r>
      <w:r w:rsidR="004D01D5">
        <w:t>Notify Contracting Officer a minimum of 2 working days prior to site visit by manufacturer's technical</w:t>
      </w:r>
      <w:r w:rsidR="004D01D5">
        <w:rPr>
          <w:spacing w:val="-16"/>
        </w:rPr>
        <w:t xml:space="preserve"> </w:t>
      </w:r>
      <w:r w:rsidR="004D01D5">
        <w:t>representative.</w:t>
      </w:r>
    </w:p>
    <w:p w14:paraId="31E3A4C4" w14:textId="77777777" w:rsidR="003F12B9" w:rsidRDefault="003F12B9">
      <w:pPr>
        <w:pStyle w:val="BodyText"/>
        <w:spacing w:before="3"/>
        <w:rPr>
          <w:sz w:val="19"/>
        </w:rPr>
      </w:pPr>
    </w:p>
    <w:p w14:paraId="0534B2E6" w14:textId="77777777" w:rsidR="003F12B9" w:rsidRDefault="004D01D5">
      <w:pPr>
        <w:pStyle w:val="ListParagraph"/>
        <w:numPr>
          <w:ilvl w:val="1"/>
          <w:numId w:val="1"/>
        </w:numPr>
        <w:tabs>
          <w:tab w:val="left" w:pos="900"/>
          <w:tab w:val="left" w:pos="901"/>
        </w:tabs>
        <w:ind w:hanging="720"/>
        <w:rPr>
          <w:sz w:val="20"/>
        </w:rPr>
      </w:pPr>
      <w:r>
        <w:rPr>
          <w:sz w:val="20"/>
        </w:rPr>
        <w:t>COMPLETED</w:t>
      </w:r>
      <w:r>
        <w:rPr>
          <w:spacing w:val="-1"/>
          <w:sz w:val="20"/>
        </w:rPr>
        <w:t xml:space="preserve"> </w:t>
      </w:r>
      <w:r>
        <w:rPr>
          <w:sz w:val="20"/>
        </w:rPr>
        <w:t>WORK</w:t>
      </w:r>
    </w:p>
    <w:p w14:paraId="51BFD4CE" w14:textId="77777777" w:rsidR="003F12B9" w:rsidRDefault="003F12B9">
      <w:pPr>
        <w:pStyle w:val="BodyText"/>
        <w:spacing w:before="2"/>
        <w:rPr>
          <w:sz w:val="19"/>
        </w:rPr>
      </w:pPr>
    </w:p>
    <w:p w14:paraId="4753C5F7" w14:textId="77777777" w:rsidR="003F12B9" w:rsidRDefault="004D01D5">
      <w:pPr>
        <w:pStyle w:val="BodyText"/>
        <w:spacing w:line="232" w:lineRule="auto"/>
        <w:ind w:left="399" w:right="1319"/>
      </w:pPr>
      <w:r>
        <w:t>Completed work must be plumb and true without oil canning, dents, ripples, abrasion, rust, staining, or other damage detrimental to the performance or aesthetics of the completed roof assembly.</w:t>
      </w:r>
    </w:p>
    <w:p w14:paraId="73DE7A7B" w14:textId="77777777" w:rsidR="003F12B9" w:rsidRDefault="003F12B9">
      <w:pPr>
        <w:pStyle w:val="BodyText"/>
        <w:spacing w:before="1"/>
        <w:rPr>
          <w:sz w:val="19"/>
        </w:rPr>
      </w:pPr>
    </w:p>
    <w:p w14:paraId="0ED57F75" w14:textId="77777777" w:rsidR="00B4154A" w:rsidRDefault="00B4154A">
      <w:pPr>
        <w:pStyle w:val="BodyText"/>
        <w:tabs>
          <w:tab w:val="left" w:pos="1598"/>
          <w:tab w:val="left" w:pos="4838"/>
        </w:tabs>
        <w:spacing w:line="232" w:lineRule="auto"/>
        <w:ind w:left="399" w:right="1459"/>
      </w:pPr>
    </w:p>
    <w:p w14:paraId="2F87687F" w14:textId="77777777" w:rsidR="003F12B9" w:rsidRDefault="004D01D5">
      <w:pPr>
        <w:pStyle w:val="ListParagraph"/>
        <w:numPr>
          <w:ilvl w:val="1"/>
          <w:numId w:val="1"/>
        </w:numPr>
        <w:tabs>
          <w:tab w:val="left" w:pos="900"/>
          <w:tab w:val="left" w:pos="901"/>
        </w:tabs>
        <w:ind w:hanging="720"/>
        <w:rPr>
          <w:sz w:val="20"/>
        </w:rPr>
      </w:pPr>
      <w:r>
        <w:rPr>
          <w:sz w:val="20"/>
        </w:rPr>
        <w:t>SCHEDULE</w:t>
      </w:r>
    </w:p>
    <w:p w14:paraId="78C0A46E" w14:textId="77777777" w:rsidR="003F12B9" w:rsidRDefault="003F12B9">
      <w:pPr>
        <w:pStyle w:val="BodyText"/>
        <w:spacing w:before="2"/>
        <w:rPr>
          <w:sz w:val="19"/>
        </w:rPr>
      </w:pPr>
    </w:p>
    <w:p w14:paraId="1170F711" w14:textId="77777777" w:rsidR="003F12B9" w:rsidRDefault="004D01D5">
      <w:pPr>
        <w:pStyle w:val="BodyText"/>
        <w:tabs>
          <w:tab w:val="left" w:pos="7478"/>
        </w:tabs>
        <w:spacing w:line="232" w:lineRule="auto"/>
        <w:ind w:left="399" w:right="1459"/>
      </w:pPr>
      <w:r>
        <w:t>Some metric measurements in this section are based on mathematical conversion of English unit measurements, and not on metric measurement commonly agreed to by the manufacturers or</w:t>
      </w:r>
      <w:r>
        <w:rPr>
          <w:spacing w:val="-10"/>
        </w:rPr>
        <w:t xml:space="preserve"> </w:t>
      </w:r>
      <w:r>
        <w:t>other</w:t>
      </w:r>
      <w:r>
        <w:rPr>
          <w:spacing w:val="-2"/>
        </w:rPr>
        <w:t xml:space="preserve"> </w:t>
      </w:r>
      <w:r>
        <w:t>parties.</w:t>
      </w:r>
      <w:r>
        <w:tab/>
        <w:t>The English and metric units for the measurements shown are as</w:t>
      </w:r>
      <w:r>
        <w:rPr>
          <w:spacing w:val="-4"/>
        </w:rPr>
        <w:t xml:space="preserve"> </w:t>
      </w:r>
      <w:r>
        <w:t>follows:</w:t>
      </w:r>
    </w:p>
    <w:p w14:paraId="35C2F841" w14:textId="77777777" w:rsidR="003F12B9" w:rsidRDefault="003F12B9">
      <w:pPr>
        <w:pStyle w:val="BodyText"/>
        <w:spacing w:before="4"/>
        <w:rPr>
          <w:sz w:val="16"/>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48"/>
        <w:gridCol w:w="2938"/>
        <w:gridCol w:w="2376"/>
      </w:tblGrid>
      <w:tr w:rsidR="003F12B9" w14:paraId="73A1363A" w14:textId="77777777">
        <w:trPr>
          <w:trHeight w:val="460"/>
        </w:trPr>
        <w:tc>
          <w:tcPr>
            <w:tcW w:w="2448" w:type="dxa"/>
          </w:tcPr>
          <w:p w14:paraId="13BAAE7B" w14:textId="77777777" w:rsidR="003F12B9" w:rsidRDefault="004D01D5">
            <w:pPr>
              <w:pStyle w:val="TableParagraph"/>
              <w:spacing w:before="16"/>
              <w:rPr>
                <w:sz w:val="17"/>
              </w:rPr>
            </w:pPr>
            <w:r>
              <w:rPr>
                <w:sz w:val="17"/>
                <w:u w:val="single"/>
              </w:rPr>
              <w:t>PRODUCTS</w:t>
            </w:r>
          </w:p>
        </w:tc>
        <w:tc>
          <w:tcPr>
            <w:tcW w:w="2938" w:type="dxa"/>
          </w:tcPr>
          <w:p w14:paraId="7BC4687E" w14:textId="77777777" w:rsidR="003F12B9" w:rsidRDefault="004D01D5">
            <w:pPr>
              <w:pStyle w:val="TableParagraph"/>
              <w:spacing w:before="16"/>
              <w:rPr>
                <w:sz w:val="17"/>
              </w:rPr>
            </w:pPr>
            <w:r>
              <w:rPr>
                <w:sz w:val="17"/>
                <w:u w:val="single"/>
              </w:rPr>
              <w:t>ENGLISH UNITS</w:t>
            </w:r>
          </w:p>
        </w:tc>
        <w:tc>
          <w:tcPr>
            <w:tcW w:w="2376" w:type="dxa"/>
          </w:tcPr>
          <w:p w14:paraId="38E99260" w14:textId="77777777" w:rsidR="003F12B9" w:rsidRDefault="004D01D5">
            <w:pPr>
              <w:pStyle w:val="TableParagraph"/>
              <w:spacing w:before="16"/>
              <w:ind w:left="56"/>
              <w:rPr>
                <w:sz w:val="17"/>
              </w:rPr>
            </w:pPr>
            <w:r>
              <w:rPr>
                <w:sz w:val="17"/>
                <w:u w:val="single"/>
              </w:rPr>
              <w:t>METRIC UNITS</w:t>
            </w:r>
          </w:p>
        </w:tc>
      </w:tr>
      <w:tr w:rsidR="003F12B9" w14:paraId="6F2669B3" w14:textId="77777777">
        <w:trPr>
          <w:trHeight w:val="460"/>
        </w:trPr>
        <w:tc>
          <w:tcPr>
            <w:tcW w:w="2448" w:type="dxa"/>
            <w:vMerge w:val="restart"/>
          </w:tcPr>
          <w:p w14:paraId="0AAA489C" w14:textId="77777777" w:rsidR="003F12B9" w:rsidRDefault="004D01D5">
            <w:pPr>
              <w:pStyle w:val="TableParagraph"/>
              <w:tabs>
                <w:tab w:val="left" w:pos="573"/>
              </w:tabs>
              <w:ind w:left="160"/>
              <w:rPr>
                <w:sz w:val="17"/>
              </w:rPr>
            </w:pPr>
            <w:r>
              <w:rPr>
                <w:sz w:val="17"/>
              </w:rPr>
              <w:t>a.</w:t>
            </w:r>
            <w:r>
              <w:rPr>
                <w:sz w:val="17"/>
              </w:rPr>
              <w:tab/>
              <w:t>Steel sheets</w:t>
            </w:r>
          </w:p>
        </w:tc>
        <w:tc>
          <w:tcPr>
            <w:tcW w:w="2938" w:type="dxa"/>
          </w:tcPr>
          <w:p w14:paraId="41B02DC3" w14:textId="4A154D6E" w:rsidR="003F12B9" w:rsidRDefault="003F12B9">
            <w:pPr>
              <w:pStyle w:val="TableParagraph"/>
              <w:rPr>
                <w:sz w:val="17"/>
              </w:rPr>
            </w:pPr>
            <w:commentRangeStart w:id="0"/>
          </w:p>
        </w:tc>
        <w:tc>
          <w:tcPr>
            <w:tcW w:w="2376" w:type="dxa"/>
          </w:tcPr>
          <w:p w14:paraId="1ED8684F" w14:textId="5DDDFD28" w:rsidR="003F12B9" w:rsidRDefault="003F12B9">
            <w:pPr>
              <w:pStyle w:val="TableParagraph"/>
              <w:ind w:left="56"/>
              <w:rPr>
                <w:sz w:val="17"/>
              </w:rPr>
            </w:pPr>
            <w:bookmarkStart w:id="1" w:name="_GoBack"/>
            <w:bookmarkEnd w:id="1"/>
            <w:commentRangeEnd w:id="0"/>
          </w:p>
        </w:tc>
      </w:tr>
      <w:tr w:rsidR="003F12B9" w14:paraId="7F15AA4C" w14:textId="77777777">
        <w:trPr>
          <w:trHeight w:val="460"/>
        </w:trPr>
        <w:tc>
          <w:tcPr>
            <w:tcW w:w="2448" w:type="dxa"/>
            <w:vMerge/>
            <w:tcBorders>
              <w:top w:val="nil"/>
            </w:tcBorders>
          </w:tcPr>
          <w:p w14:paraId="2FB1F16A" w14:textId="77777777" w:rsidR="003F12B9" w:rsidRDefault="003F12B9">
            <w:pPr>
              <w:rPr>
                <w:sz w:val="2"/>
                <w:szCs w:val="2"/>
              </w:rPr>
            </w:pPr>
          </w:p>
        </w:tc>
        <w:tc>
          <w:tcPr>
            <w:tcW w:w="2938" w:type="dxa"/>
          </w:tcPr>
          <w:p w14:paraId="58872CDF" w14:textId="77777777" w:rsidR="003F12B9" w:rsidRDefault="004D01D5">
            <w:pPr>
              <w:pStyle w:val="TableParagraph"/>
              <w:rPr>
                <w:sz w:val="17"/>
              </w:rPr>
            </w:pPr>
            <w:r>
              <w:rPr>
                <w:sz w:val="17"/>
              </w:rPr>
              <w:t>0.030 inch</w:t>
            </w:r>
          </w:p>
        </w:tc>
        <w:tc>
          <w:tcPr>
            <w:tcW w:w="2376" w:type="dxa"/>
          </w:tcPr>
          <w:p w14:paraId="54D15E26" w14:textId="77777777" w:rsidR="003F12B9" w:rsidRDefault="004D01D5">
            <w:pPr>
              <w:pStyle w:val="TableParagraph"/>
              <w:ind w:left="56"/>
              <w:rPr>
                <w:sz w:val="17"/>
              </w:rPr>
            </w:pPr>
            <w:r>
              <w:rPr>
                <w:sz w:val="17"/>
              </w:rPr>
              <w:t>0.8 mm</w:t>
            </w:r>
          </w:p>
        </w:tc>
      </w:tr>
      <w:tr w:rsidR="003F12B9" w14:paraId="1114271E" w14:textId="77777777">
        <w:trPr>
          <w:trHeight w:val="460"/>
        </w:trPr>
        <w:tc>
          <w:tcPr>
            <w:tcW w:w="2448" w:type="dxa"/>
            <w:vMerge w:val="restart"/>
          </w:tcPr>
          <w:p w14:paraId="7D332549" w14:textId="77777777" w:rsidR="003F12B9" w:rsidRDefault="004D01D5">
            <w:pPr>
              <w:pStyle w:val="TableParagraph"/>
              <w:tabs>
                <w:tab w:val="left" w:pos="573"/>
              </w:tabs>
              <w:ind w:left="160"/>
              <w:rPr>
                <w:sz w:val="17"/>
              </w:rPr>
            </w:pPr>
            <w:r>
              <w:rPr>
                <w:sz w:val="17"/>
              </w:rPr>
              <w:t>b.</w:t>
            </w:r>
            <w:r>
              <w:rPr>
                <w:sz w:val="17"/>
              </w:rPr>
              <w:tab/>
              <w:t>Gasket</w:t>
            </w:r>
            <w:r>
              <w:rPr>
                <w:spacing w:val="1"/>
                <w:sz w:val="17"/>
              </w:rPr>
              <w:t xml:space="preserve"> </w:t>
            </w:r>
            <w:r>
              <w:rPr>
                <w:sz w:val="17"/>
              </w:rPr>
              <w:t>washers</w:t>
            </w:r>
          </w:p>
        </w:tc>
        <w:tc>
          <w:tcPr>
            <w:tcW w:w="2938" w:type="dxa"/>
          </w:tcPr>
          <w:p w14:paraId="2E2A4F24" w14:textId="77777777" w:rsidR="003F12B9" w:rsidRDefault="004D01D5">
            <w:pPr>
              <w:pStyle w:val="TableParagraph"/>
              <w:rPr>
                <w:sz w:val="17"/>
              </w:rPr>
            </w:pPr>
            <w:r>
              <w:rPr>
                <w:sz w:val="17"/>
              </w:rPr>
              <w:t>3/8 inch</w:t>
            </w:r>
          </w:p>
        </w:tc>
        <w:tc>
          <w:tcPr>
            <w:tcW w:w="2376" w:type="dxa"/>
          </w:tcPr>
          <w:p w14:paraId="282AE807" w14:textId="77777777" w:rsidR="003F12B9" w:rsidRDefault="004D01D5">
            <w:pPr>
              <w:pStyle w:val="TableParagraph"/>
              <w:ind w:left="56"/>
              <w:rPr>
                <w:sz w:val="17"/>
              </w:rPr>
            </w:pPr>
            <w:r>
              <w:rPr>
                <w:sz w:val="17"/>
              </w:rPr>
              <w:t>10 mm</w:t>
            </w:r>
          </w:p>
        </w:tc>
      </w:tr>
      <w:tr w:rsidR="003F12B9" w14:paraId="5AC5FFE9" w14:textId="77777777">
        <w:trPr>
          <w:trHeight w:val="460"/>
        </w:trPr>
        <w:tc>
          <w:tcPr>
            <w:tcW w:w="2448" w:type="dxa"/>
            <w:vMerge/>
            <w:tcBorders>
              <w:top w:val="nil"/>
            </w:tcBorders>
          </w:tcPr>
          <w:p w14:paraId="4D2D63D1" w14:textId="77777777" w:rsidR="003F12B9" w:rsidRDefault="003F12B9">
            <w:pPr>
              <w:rPr>
                <w:sz w:val="2"/>
                <w:szCs w:val="2"/>
              </w:rPr>
            </w:pPr>
          </w:p>
        </w:tc>
        <w:tc>
          <w:tcPr>
            <w:tcW w:w="2938" w:type="dxa"/>
          </w:tcPr>
          <w:p w14:paraId="615B326C" w14:textId="77777777" w:rsidR="003F12B9" w:rsidRDefault="004D01D5">
            <w:pPr>
              <w:pStyle w:val="TableParagraph"/>
              <w:rPr>
                <w:sz w:val="17"/>
              </w:rPr>
            </w:pPr>
            <w:r>
              <w:rPr>
                <w:sz w:val="17"/>
              </w:rPr>
              <w:t>1/8 inch</w:t>
            </w:r>
          </w:p>
        </w:tc>
        <w:tc>
          <w:tcPr>
            <w:tcW w:w="2376" w:type="dxa"/>
          </w:tcPr>
          <w:p w14:paraId="02AA4FDA" w14:textId="77777777" w:rsidR="003F12B9" w:rsidRDefault="004D01D5">
            <w:pPr>
              <w:pStyle w:val="TableParagraph"/>
              <w:ind w:left="56"/>
              <w:rPr>
                <w:sz w:val="17"/>
              </w:rPr>
            </w:pPr>
            <w:r>
              <w:rPr>
                <w:sz w:val="17"/>
              </w:rPr>
              <w:t>3 mm</w:t>
            </w:r>
          </w:p>
        </w:tc>
      </w:tr>
      <w:tr w:rsidR="003F12B9" w14:paraId="343169F9" w14:textId="77777777">
        <w:trPr>
          <w:trHeight w:val="460"/>
        </w:trPr>
        <w:tc>
          <w:tcPr>
            <w:tcW w:w="2448" w:type="dxa"/>
            <w:vMerge w:val="restart"/>
          </w:tcPr>
          <w:p w14:paraId="78F783CE" w14:textId="77777777" w:rsidR="003F12B9" w:rsidRDefault="004D01D5">
            <w:pPr>
              <w:pStyle w:val="TableParagraph"/>
              <w:tabs>
                <w:tab w:val="left" w:pos="470"/>
              </w:tabs>
              <w:rPr>
                <w:sz w:val="17"/>
              </w:rPr>
            </w:pPr>
            <w:r>
              <w:rPr>
                <w:sz w:val="17"/>
              </w:rPr>
              <w:t>c.</w:t>
            </w:r>
            <w:r>
              <w:rPr>
                <w:sz w:val="17"/>
              </w:rPr>
              <w:tab/>
              <w:t>Screws</w:t>
            </w:r>
          </w:p>
        </w:tc>
        <w:tc>
          <w:tcPr>
            <w:tcW w:w="2938" w:type="dxa"/>
          </w:tcPr>
          <w:p w14:paraId="4A8877D6" w14:textId="77777777" w:rsidR="003F12B9" w:rsidRDefault="004D01D5">
            <w:pPr>
              <w:pStyle w:val="TableParagraph"/>
              <w:rPr>
                <w:sz w:val="17"/>
              </w:rPr>
            </w:pPr>
            <w:r>
              <w:rPr>
                <w:sz w:val="17"/>
              </w:rPr>
              <w:t>No. 14</w:t>
            </w:r>
          </w:p>
        </w:tc>
        <w:tc>
          <w:tcPr>
            <w:tcW w:w="2376" w:type="dxa"/>
          </w:tcPr>
          <w:p w14:paraId="706A2C46" w14:textId="77777777" w:rsidR="003F12B9" w:rsidRDefault="004D01D5">
            <w:pPr>
              <w:pStyle w:val="TableParagraph"/>
              <w:ind w:left="56"/>
              <w:rPr>
                <w:sz w:val="17"/>
              </w:rPr>
            </w:pPr>
            <w:r>
              <w:rPr>
                <w:sz w:val="17"/>
              </w:rPr>
              <w:t>4.75 mm</w:t>
            </w:r>
          </w:p>
        </w:tc>
      </w:tr>
      <w:tr w:rsidR="003F12B9" w14:paraId="7731963D" w14:textId="77777777">
        <w:trPr>
          <w:trHeight w:val="460"/>
        </w:trPr>
        <w:tc>
          <w:tcPr>
            <w:tcW w:w="2448" w:type="dxa"/>
            <w:vMerge/>
            <w:tcBorders>
              <w:top w:val="nil"/>
            </w:tcBorders>
          </w:tcPr>
          <w:p w14:paraId="66BB48B3" w14:textId="77777777" w:rsidR="003F12B9" w:rsidRDefault="003F12B9">
            <w:pPr>
              <w:rPr>
                <w:sz w:val="2"/>
                <w:szCs w:val="2"/>
              </w:rPr>
            </w:pPr>
          </w:p>
        </w:tc>
        <w:tc>
          <w:tcPr>
            <w:tcW w:w="2938" w:type="dxa"/>
          </w:tcPr>
          <w:p w14:paraId="39E0F3AA" w14:textId="77777777" w:rsidR="003F12B9" w:rsidRDefault="004D01D5">
            <w:pPr>
              <w:pStyle w:val="TableParagraph"/>
              <w:rPr>
                <w:sz w:val="17"/>
              </w:rPr>
            </w:pPr>
            <w:r>
              <w:rPr>
                <w:sz w:val="17"/>
              </w:rPr>
              <w:t>No. 12</w:t>
            </w:r>
          </w:p>
        </w:tc>
        <w:tc>
          <w:tcPr>
            <w:tcW w:w="2376" w:type="dxa"/>
          </w:tcPr>
          <w:p w14:paraId="05F0852C" w14:textId="77777777" w:rsidR="003F12B9" w:rsidRDefault="004D01D5">
            <w:pPr>
              <w:pStyle w:val="TableParagraph"/>
              <w:ind w:left="56"/>
              <w:rPr>
                <w:sz w:val="17"/>
              </w:rPr>
            </w:pPr>
            <w:r>
              <w:rPr>
                <w:sz w:val="17"/>
              </w:rPr>
              <w:t>4 mm</w:t>
            </w:r>
          </w:p>
        </w:tc>
      </w:tr>
      <w:tr w:rsidR="003F12B9" w14:paraId="07A91B4D" w14:textId="77777777">
        <w:trPr>
          <w:trHeight w:val="460"/>
        </w:trPr>
        <w:tc>
          <w:tcPr>
            <w:tcW w:w="2448" w:type="dxa"/>
          </w:tcPr>
          <w:p w14:paraId="445D9746" w14:textId="77777777" w:rsidR="003F12B9" w:rsidRDefault="004D01D5">
            <w:pPr>
              <w:pStyle w:val="TableParagraph"/>
              <w:tabs>
                <w:tab w:val="left" w:pos="470"/>
              </w:tabs>
              <w:rPr>
                <w:sz w:val="17"/>
              </w:rPr>
            </w:pPr>
            <w:r>
              <w:rPr>
                <w:sz w:val="17"/>
              </w:rPr>
              <w:t>d.</w:t>
            </w:r>
            <w:r>
              <w:rPr>
                <w:sz w:val="17"/>
              </w:rPr>
              <w:tab/>
              <w:t>Bolts</w:t>
            </w:r>
          </w:p>
        </w:tc>
        <w:tc>
          <w:tcPr>
            <w:tcW w:w="2938" w:type="dxa"/>
          </w:tcPr>
          <w:p w14:paraId="55812EAC" w14:textId="77777777" w:rsidR="003F12B9" w:rsidRDefault="004D01D5">
            <w:pPr>
              <w:pStyle w:val="TableParagraph"/>
              <w:rPr>
                <w:sz w:val="17"/>
              </w:rPr>
            </w:pPr>
            <w:r>
              <w:rPr>
                <w:sz w:val="17"/>
              </w:rPr>
              <w:t>1/4 inch</w:t>
            </w:r>
          </w:p>
        </w:tc>
        <w:tc>
          <w:tcPr>
            <w:tcW w:w="2376" w:type="dxa"/>
          </w:tcPr>
          <w:p w14:paraId="57E858F2" w14:textId="77777777" w:rsidR="003F12B9" w:rsidRDefault="004D01D5">
            <w:pPr>
              <w:pStyle w:val="TableParagraph"/>
              <w:ind w:left="56"/>
              <w:rPr>
                <w:sz w:val="17"/>
              </w:rPr>
            </w:pPr>
            <w:r>
              <w:rPr>
                <w:sz w:val="17"/>
              </w:rPr>
              <w:t>6 mm</w:t>
            </w:r>
          </w:p>
        </w:tc>
      </w:tr>
      <w:tr w:rsidR="003F12B9" w14:paraId="0440D972" w14:textId="77777777">
        <w:trPr>
          <w:trHeight w:val="460"/>
        </w:trPr>
        <w:tc>
          <w:tcPr>
            <w:tcW w:w="2448" w:type="dxa"/>
          </w:tcPr>
          <w:p w14:paraId="7D891536" w14:textId="77777777" w:rsidR="003F12B9" w:rsidRDefault="004D01D5">
            <w:pPr>
              <w:pStyle w:val="TableParagraph"/>
              <w:tabs>
                <w:tab w:val="left" w:pos="470"/>
              </w:tabs>
              <w:rPr>
                <w:sz w:val="17"/>
              </w:rPr>
            </w:pPr>
            <w:r>
              <w:rPr>
                <w:sz w:val="17"/>
              </w:rPr>
              <w:t>e.</w:t>
            </w:r>
            <w:r>
              <w:rPr>
                <w:sz w:val="17"/>
              </w:rPr>
              <w:tab/>
              <w:t>Studs</w:t>
            </w:r>
          </w:p>
        </w:tc>
        <w:tc>
          <w:tcPr>
            <w:tcW w:w="2938" w:type="dxa"/>
          </w:tcPr>
          <w:p w14:paraId="0EFFBA52" w14:textId="77777777" w:rsidR="003F12B9" w:rsidRDefault="004D01D5">
            <w:pPr>
              <w:pStyle w:val="TableParagraph"/>
              <w:rPr>
                <w:sz w:val="17"/>
              </w:rPr>
            </w:pPr>
            <w:r>
              <w:rPr>
                <w:sz w:val="17"/>
              </w:rPr>
              <w:t>3/16 inch</w:t>
            </w:r>
          </w:p>
        </w:tc>
        <w:tc>
          <w:tcPr>
            <w:tcW w:w="2376" w:type="dxa"/>
          </w:tcPr>
          <w:p w14:paraId="039B9F74" w14:textId="77777777" w:rsidR="003F12B9" w:rsidRDefault="004D01D5">
            <w:pPr>
              <w:pStyle w:val="TableParagraph"/>
              <w:ind w:left="56"/>
              <w:rPr>
                <w:sz w:val="17"/>
              </w:rPr>
            </w:pPr>
            <w:r>
              <w:rPr>
                <w:sz w:val="17"/>
              </w:rPr>
              <w:t>5 mm</w:t>
            </w:r>
          </w:p>
        </w:tc>
      </w:tr>
      <w:tr w:rsidR="003F12B9" w14:paraId="2C15FAD3" w14:textId="77777777">
        <w:trPr>
          <w:trHeight w:val="460"/>
        </w:trPr>
        <w:tc>
          <w:tcPr>
            <w:tcW w:w="2448" w:type="dxa"/>
            <w:vMerge w:val="restart"/>
          </w:tcPr>
          <w:p w14:paraId="46E295A6" w14:textId="77777777" w:rsidR="003F12B9" w:rsidRDefault="004D01D5">
            <w:pPr>
              <w:pStyle w:val="TableParagraph"/>
              <w:tabs>
                <w:tab w:val="left" w:pos="470"/>
              </w:tabs>
              <w:rPr>
                <w:sz w:val="17"/>
              </w:rPr>
            </w:pPr>
            <w:r>
              <w:rPr>
                <w:sz w:val="17"/>
              </w:rPr>
              <w:t>f.</w:t>
            </w:r>
            <w:r>
              <w:rPr>
                <w:sz w:val="17"/>
              </w:rPr>
              <w:tab/>
              <w:t>Fasteners</w:t>
            </w:r>
          </w:p>
        </w:tc>
        <w:tc>
          <w:tcPr>
            <w:tcW w:w="2938" w:type="dxa"/>
          </w:tcPr>
          <w:p w14:paraId="7D93D3B9" w14:textId="77777777" w:rsidR="003F12B9" w:rsidRDefault="004D01D5">
            <w:pPr>
              <w:pStyle w:val="TableParagraph"/>
              <w:rPr>
                <w:sz w:val="17"/>
              </w:rPr>
            </w:pPr>
            <w:r>
              <w:rPr>
                <w:sz w:val="17"/>
              </w:rPr>
              <w:t>0.145 inch by 1/2 inch</w:t>
            </w:r>
          </w:p>
        </w:tc>
        <w:tc>
          <w:tcPr>
            <w:tcW w:w="2376" w:type="dxa"/>
          </w:tcPr>
          <w:p w14:paraId="2B2E58EB" w14:textId="77777777" w:rsidR="003F12B9" w:rsidRDefault="004D01D5">
            <w:pPr>
              <w:pStyle w:val="TableParagraph"/>
              <w:ind w:left="56"/>
              <w:rPr>
                <w:sz w:val="17"/>
              </w:rPr>
            </w:pPr>
            <w:r>
              <w:rPr>
                <w:sz w:val="17"/>
              </w:rPr>
              <w:t>4 mm by 13 mm</w:t>
            </w:r>
          </w:p>
        </w:tc>
      </w:tr>
      <w:tr w:rsidR="003F12B9" w14:paraId="552506F0" w14:textId="77777777">
        <w:trPr>
          <w:trHeight w:val="460"/>
        </w:trPr>
        <w:tc>
          <w:tcPr>
            <w:tcW w:w="2448" w:type="dxa"/>
            <w:vMerge/>
            <w:tcBorders>
              <w:top w:val="nil"/>
            </w:tcBorders>
          </w:tcPr>
          <w:p w14:paraId="6244471E" w14:textId="77777777" w:rsidR="003F12B9" w:rsidRDefault="003F12B9">
            <w:pPr>
              <w:rPr>
                <w:sz w:val="2"/>
                <w:szCs w:val="2"/>
              </w:rPr>
            </w:pPr>
          </w:p>
        </w:tc>
        <w:tc>
          <w:tcPr>
            <w:tcW w:w="2938" w:type="dxa"/>
          </w:tcPr>
          <w:p w14:paraId="70693B43" w14:textId="77777777" w:rsidR="003F12B9" w:rsidRDefault="004D01D5">
            <w:pPr>
              <w:pStyle w:val="TableParagraph"/>
              <w:rPr>
                <w:sz w:val="17"/>
              </w:rPr>
            </w:pPr>
            <w:r>
              <w:rPr>
                <w:sz w:val="17"/>
              </w:rPr>
              <w:t>One inch</w:t>
            </w:r>
          </w:p>
        </w:tc>
        <w:tc>
          <w:tcPr>
            <w:tcW w:w="2376" w:type="dxa"/>
          </w:tcPr>
          <w:p w14:paraId="101372BA" w14:textId="77777777" w:rsidR="003F12B9" w:rsidRDefault="004D01D5">
            <w:pPr>
              <w:pStyle w:val="TableParagraph"/>
              <w:ind w:left="56"/>
              <w:rPr>
                <w:sz w:val="17"/>
              </w:rPr>
            </w:pPr>
            <w:r>
              <w:rPr>
                <w:sz w:val="17"/>
              </w:rPr>
              <w:t>25 mm</w:t>
            </w:r>
          </w:p>
        </w:tc>
      </w:tr>
      <w:tr w:rsidR="003F12B9" w14:paraId="37C5C634" w14:textId="77777777">
        <w:trPr>
          <w:trHeight w:val="431"/>
        </w:trPr>
        <w:tc>
          <w:tcPr>
            <w:tcW w:w="2448" w:type="dxa"/>
          </w:tcPr>
          <w:p w14:paraId="0887F5F7" w14:textId="77777777" w:rsidR="003F12B9" w:rsidRDefault="004D01D5">
            <w:pPr>
              <w:pStyle w:val="TableParagraph"/>
              <w:tabs>
                <w:tab w:val="left" w:pos="470"/>
              </w:tabs>
              <w:rPr>
                <w:sz w:val="17"/>
              </w:rPr>
            </w:pPr>
            <w:r>
              <w:rPr>
                <w:sz w:val="17"/>
              </w:rPr>
              <w:t>g.</w:t>
            </w:r>
            <w:r>
              <w:rPr>
                <w:sz w:val="17"/>
              </w:rPr>
              <w:tab/>
              <w:t>Rivets</w:t>
            </w:r>
          </w:p>
        </w:tc>
        <w:tc>
          <w:tcPr>
            <w:tcW w:w="2938" w:type="dxa"/>
          </w:tcPr>
          <w:p w14:paraId="62F3B0DD" w14:textId="77777777" w:rsidR="003F12B9" w:rsidRDefault="004D01D5">
            <w:pPr>
              <w:pStyle w:val="TableParagraph"/>
              <w:rPr>
                <w:sz w:val="17"/>
              </w:rPr>
            </w:pPr>
            <w:r>
              <w:rPr>
                <w:sz w:val="17"/>
              </w:rPr>
              <w:t>1/8 inch</w:t>
            </w:r>
          </w:p>
        </w:tc>
        <w:tc>
          <w:tcPr>
            <w:tcW w:w="2376" w:type="dxa"/>
          </w:tcPr>
          <w:p w14:paraId="39D4E79A" w14:textId="77777777" w:rsidR="003F12B9" w:rsidRDefault="004D01D5">
            <w:pPr>
              <w:pStyle w:val="TableParagraph"/>
              <w:ind w:left="56"/>
              <w:rPr>
                <w:sz w:val="17"/>
              </w:rPr>
            </w:pPr>
            <w:r>
              <w:rPr>
                <w:sz w:val="17"/>
              </w:rPr>
              <w:t>3 mm</w:t>
            </w:r>
          </w:p>
        </w:tc>
      </w:tr>
    </w:tbl>
    <w:p w14:paraId="395188C4" w14:textId="77777777" w:rsidR="003F12B9" w:rsidRDefault="003F12B9">
      <w:pPr>
        <w:pStyle w:val="BodyText"/>
        <w:spacing w:before="8"/>
        <w:rPr>
          <w:sz w:val="29"/>
        </w:rPr>
      </w:pPr>
    </w:p>
    <w:p w14:paraId="07F892CF" w14:textId="77777777" w:rsidR="003F12B9" w:rsidRDefault="004D01D5">
      <w:pPr>
        <w:pStyle w:val="ListParagraph"/>
        <w:numPr>
          <w:ilvl w:val="1"/>
          <w:numId w:val="1"/>
        </w:numPr>
        <w:tabs>
          <w:tab w:val="left" w:pos="1020"/>
          <w:tab w:val="left" w:pos="1021"/>
        </w:tabs>
        <w:spacing w:before="100"/>
        <w:ind w:left="1020" w:hanging="840"/>
        <w:rPr>
          <w:sz w:val="20"/>
        </w:rPr>
      </w:pPr>
      <w:r>
        <w:rPr>
          <w:sz w:val="20"/>
        </w:rPr>
        <w:t>FORM</w:t>
      </w:r>
      <w:r>
        <w:rPr>
          <w:spacing w:val="-1"/>
          <w:sz w:val="20"/>
        </w:rPr>
        <w:t xml:space="preserve"> </w:t>
      </w:r>
      <w:r>
        <w:rPr>
          <w:sz w:val="20"/>
        </w:rPr>
        <w:t>ONE</w:t>
      </w:r>
    </w:p>
    <w:p w14:paraId="6624CD3D" w14:textId="77777777" w:rsidR="003F12B9" w:rsidRDefault="004D01D5">
      <w:pPr>
        <w:pStyle w:val="BodyText"/>
        <w:tabs>
          <w:tab w:val="left" w:pos="1358"/>
          <w:tab w:val="left" w:pos="1718"/>
        </w:tabs>
        <w:spacing w:before="70"/>
        <w:ind w:left="399"/>
      </w:pPr>
      <w:r>
        <w:t>FORM</w:t>
      </w:r>
      <w:r>
        <w:rPr>
          <w:spacing w:val="-1"/>
        </w:rPr>
        <w:t xml:space="preserve"> </w:t>
      </w:r>
      <w:r>
        <w:t>1</w:t>
      </w:r>
      <w:r>
        <w:tab/>
        <w:t>-</w:t>
      </w:r>
      <w:r>
        <w:tab/>
        <w:t>PREFORMED STEEL STANDING SEAM ROOFING SYSTEM</w:t>
      </w:r>
      <w:r>
        <w:rPr>
          <w:spacing w:val="-3"/>
        </w:rPr>
        <w:t xml:space="preserve"> </w:t>
      </w:r>
      <w:r>
        <w:t>COMPONENTS</w:t>
      </w:r>
    </w:p>
    <w:p w14:paraId="2CE28649" w14:textId="77777777" w:rsidR="003F12B9" w:rsidRDefault="003F12B9">
      <w:pPr>
        <w:pStyle w:val="BodyText"/>
        <w:spacing w:before="9"/>
        <w:rPr>
          <w:sz w:val="18"/>
        </w:rPr>
      </w:pPr>
    </w:p>
    <w:p w14:paraId="0946724B" w14:textId="77777777" w:rsidR="003F12B9" w:rsidRDefault="004D01D5">
      <w:pPr>
        <w:pStyle w:val="ListParagraph"/>
        <w:numPr>
          <w:ilvl w:val="2"/>
          <w:numId w:val="1"/>
        </w:numPr>
        <w:tabs>
          <w:tab w:val="left" w:pos="879"/>
          <w:tab w:val="left" w:pos="880"/>
        </w:tabs>
        <w:rPr>
          <w:sz w:val="20"/>
        </w:rPr>
      </w:pPr>
      <w:r>
        <w:rPr>
          <w:sz w:val="20"/>
        </w:rPr>
        <w:t>Contract</w:t>
      </w:r>
      <w:r>
        <w:rPr>
          <w:spacing w:val="-1"/>
          <w:sz w:val="20"/>
        </w:rPr>
        <w:t xml:space="preserve"> </w:t>
      </w:r>
      <w:r>
        <w:rPr>
          <w:sz w:val="20"/>
        </w:rPr>
        <w:t>Number:</w:t>
      </w:r>
    </w:p>
    <w:p w14:paraId="6E9B5D91" w14:textId="77777777" w:rsidR="003F12B9" w:rsidRDefault="003F12B9">
      <w:pPr>
        <w:pStyle w:val="BodyText"/>
        <w:spacing w:before="8"/>
        <w:rPr>
          <w:sz w:val="18"/>
        </w:rPr>
      </w:pPr>
    </w:p>
    <w:p w14:paraId="596177F7" w14:textId="77777777" w:rsidR="003F12B9" w:rsidRDefault="004D01D5">
      <w:pPr>
        <w:pStyle w:val="ListParagraph"/>
        <w:numPr>
          <w:ilvl w:val="2"/>
          <w:numId w:val="1"/>
        </w:numPr>
        <w:tabs>
          <w:tab w:val="left" w:pos="879"/>
          <w:tab w:val="left" w:pos="880"/>
        </w:tabs>
        <w:rPr>
          <w:sz w:val="20"/>
        </w:rPr>
      </w:pPr>
      <w:r>
        <w:rPr>
          <w:sz w:val="20"/>
        </w:rPr>
        <w:t>Building Number &amp;</w:t>
      </w:r>
      <w:r>
        <w:rPr>
          <w:spacing w:val="-1"/>
          <w:sz w:val="20"/>
        </w:rPr>
        <w:t xml:space="preserve"> </w:t>
      </w:r>
      <w:r>
        <w:rPr>
          <w:sz w:val="20"/>
        </w:rPr>
        <w:t>Location:</w:t>
      </w:r>
    </w:p>
    <w:p w14:paraId="0B4414FA" w14:textId="77777777" w:rsidR="003F12B9" w:rsidRDefault="003F12B9">
      <w:pPr>
        <w:pStyle w:val="BodyText"/>
        <w:rPr>
          <w:sz w:val="19"/>
        </w:rPr>
      </w:pPr>
    </w:p>
    <w:p w14:paraId="4DE570EB" w14:textId="77777777" w:rsidR="003F12B9" w:rsidRDefault="004D01D5">
      <w:pPr>
        <w:pStyle w:val="ListParagraph"/>
        <w:numPr>
          <w:ilvl w:val="2"/>
          <w:numId w:val="1"/>
        </w:numPr>
        <w:tabs>
          <w:tab w:val="left" w:pos="879"/>
          <w:tab w:val="left" w:pos="880"/>
        </w:tabs>
        <w:rPr>
          <w:sz w:val="20"/>
        </w:rPr>
      </w:pPr>
      <w:r>
        <w:rPr>
          <w:sz w:val="20"/>
        </w:rPr>
        <w:t>NAVFAC Specification</w:t>
      </w:r>
      <w:r>
        <w:rPr>
          <w:spacing w:val="-1"/>
          <w:sz w:val="20"/>
        </w:rPr>
        <w:t xml:space="preserve"> </w:t>
      </w:r>
      <w:r>
        <w:rPr>
          <w:sz w:val="20"/>
        </w:rPr>
        <w:t>Number:</w:t>
      </w:r>
    </w:p>
    <w:p w14:paraId="7629C6C0" w14:textId="77777777" w:rsidR="003F12B9" w:rsidRDefault="003F12B9">
      <w:pPr>
        <w:pStyle w:val="BodyText"/>
        <w:spacing w:before="9"/>
        <w:rPr>
          <w:sz w:val="18"/>
        </w:rPr>
      </w:pPr>
    </w:p>
    <w:p w14:paraId="3BBABCB8" w14:textId="77777777" w:rsidR="003F12B9" w:rsidRDefault="004D01D5">
      <w:pPr>
        <w:pStyle w:val="ListParagraph"/>
        <w:numPr>
          <w:ilvl w:val="2"/>
          <w:numId w:val="1"/>
        </w:numPr>
        <w:tabs>
          <w:tab w:val="left" w:pos="879"/>
          <w:tab w:val="left" w:pos="880"/>
        </w:tabs>
        <w:rPr>
          <w:sz w:val="20"/>
        </w:rPr>
      </w:pPr>
      <w:r>
        <w:rPr>
          <w:sz w:val="20"/>
        </w:rPr>
        <w:t>Deck/Substrate</w:t>
      </w:r>
      <w:r>
        <w:rPr>
          <w:spacing w:val="-1"/>
          <w:sz w:val="20"/>
        </w:rPr>
        <w:t xml:space="preserve"> </w:t>
      </w:r>
      <w:r>
        <w:rPr>
          <w:sz w:val="20"/>
        </w:rPr>
        <w:t>Type:</w:t>
      </w:r>
    </w:p>
    <w:p w14:paraId="05E6BA2F" w14:textId="77777777" w:rsidR="003F12B9" w:rsidRDefault="003F12B9">
      <w:pPr>
        <w:pStyle w:val="BodyText"/>
        <w:spacing w:before="9"/>
        <w:rPr>
          <w:sz w:val="18"/>
        </w:rPr>
      </w:pPr>
    </w:p>
    <w:p w14:paraId="7F8160A8" w14:textId="77777777" w:rsidR="003F12B9" w:rsidRDefault="004D01D5">
      <w:pPr>
        <w:pStyle w:val="ListParagraph"/>
        <w:numPr>
          <w:ilvl w:val="2"/>
          <w:numId w:val="1"/>
        </w:numPr>
        <w:tabs>
          <w:tab w:val="left" w:pos="879"/>
          <w:tab w:val="left" w:pos="880"/>
        </w:tabs>
        <w:rPr>
          <w:sz w:val="20"/>
        </w:rPr>
      </w:pPr>
      <w:r>
        <w:rPr>
          <w:sz w:val="20"/>
        </w:rPr>
        <w:t>Slopes of Deck/Roof</w:t>
      </w:r>
      <w:r>
        <w:rPr>
          <w:spacing w:val="-1"/>
          <w:sz w:val="20"/>
        </w:rPr>
        <w:t xml:space="preserve"> </w:t>
      </w:r>
      <w:r>
        <w:rPr>
          <w:sz w:val="20"/>
        </w:rPr>
        <w:t>Structure:</w:t>
      </w:r>
    </w:p>
    <w:p w14:paraId="21660717" w14:textId="77777777" w:rsidR="003F12B9" w:rsidRDefault="003F12B9">
      <w:pPr>
        <w:pStyle w:val="BodyText"/>
        <w:spacing w:before="11"/>
        <w:rPr>
          <w:sz w:val="18"/>
        </w:rPr>
      </w:pPr>
    </w:p>
    <w:p w14:paraId="622AD326" w14:textId="77777777" w:rsidR="003F12B9" w:rsidRDefault="004D01D5">
      <w:pPr>
        <w:pStyle w:val="ListParagraph"/>
        <w:numPr>
          <w:ilvl w:val="2"/>
          <w:numId w:val="1"/>
        </w:numPr>
        <w:tabs>
          <w:tab w:val="left" w:pos="879"/>
          <w:tab w:val="left" w:pos="880"/>
        </w:tabs>
        <w:rPr>
          <w:sz w:val="20"/>
        </w:rPr>
      </w:pPr>
      <w:r>
        <w:rPr>
          <w:sz w:val="20"/>
        </w:rPr>
        <w:t>Insulation Type &amp;</w:t>
      </w:r>
      <w:r>
        <w:rPr>
          <w:spacing w:val="-1"/>
          <w:sz w:val="20"/>
        </w:rPr>
        <w:t xml:space="preserve"> </w:t>
      </w:r>
      <w:r>
        <w:rPr>
          <w:sz w:val="20"/>
        </w:rPr>
        <w:t>Thickness:</w:t>
      </w:r>
    </w:p>
    <w:p w14:paraId="1FF331D2" w14:textId="77777777" w:rsidR="003F12B9" w:rsidRDefault="003F12B9">
      <w:pPr>
        <w:pStyle w:val="BodyText"/>
        <w:spacing w:before="8"/>
        <w:rPr>
          <w:sz w:val="18"/>
        </w:rPr>
      </w:pPr>
    </w:p>
    <w:p w14:paraId="4FCB1709" w14:textId="77777777" w:rsidR="003F12B9" w:rsidRDefault="004D01D5">
      <w:pPr>
        <w:pStyle w:val="ListParagraph"/>
        <w:numPr>
          <w:ilvl w:val="2"/>
          <w:numId w:val="1"/>
        </w:numPr>
        <w:tabs>
          <w:tab w:val="left" w:pos="879"/>
          <w:tab w:val="left" w:pos="880"/>
        </w:tabs>
        <w:spacing w:before="1"/>
        <w:rPr>
          <w:sz w:val="20"/>
        </w:rPr>
      </w:pPr>
      <w:r>
        <w:rPr>
          <w:sz w:val="20"/>
        </w:rPr>
        <w:t>Insulation</w:t>
      </w:r>
      <w:r>
        <w:rPr>
          <w:spacing w:val="-1"/>
          <w:sz w:val="20"/>
        </w:rPr>
        <w:t xml:space="preserve"> </w:t>
      </w:r>
      <w:r>
        <w:rPr>
          <w:sz w:val="20"/>
        </w:rPr>
        <w:t>Manufacturer:</w:t>
      </w:r>
    </w:p>
    <w:p w14:paraId="3D3F94A1" w14:textId="77777777" w:rsidR="003F12B9" w:rsidRDefault="003F12B9">
      <w:pPr>
        <w:pStyle w:val="BodyText"/>
        <w:spacing w:before="8"/>
        <w:rPr>
          <w:sz w:val="18"/>
        </w:rPr>
      </w:pPr>
    </w:p>
    <w:p w14:paraId="4B35AE98" w14:textId="77777777" w:rsidR="003F12B9" w:rsidRDefault="004D01D5">
      <w:pPr>
        <w:pStyle w:val="ListParagraph"/>
        <w:numPr>
          <w:ilvl w:val="2"/>
          <w:numId w:val="1"/>
        </w:numPr>
        <w:tabs>
          <w:tab w:val="left" w:pos="879"/>
          <w:tab w:val="left" w:pos="880"/>
          <w:tab w:val="left" w:pos="3158"/>
          <w:tab w:val="left" w:pos="4359"/>
        </w:tabs>
        <w:rPr>
          <w:sz w:val="20"/>
        </w:rPr>
      </w:pPr>
      <w:r>
        <w:rPr>
          <w:sz w:val="20"/>
        </w:rPr>
        <w:t>Vapor</w:t>
      </w:r>
      <w:r>
        <w:rPr>
          <w:spacing w:val="-2"/>
          <w:sz w:val="20"/>
        </w:rPr>
        <w:t xml:space="preserve"> </w:t>
      </w:r>
      <w:r>
        <w:rPr>
          <w:sz w:val="20"/>
        </w:rPr>
        <w:t>Retarder:</w:t>
      </w:r>
      <w:r>
        <w:rPr>
          <w:sz w:val="20"/>
        </w:rPr>
        <w:tab/>
        <w:t>(</w:t>
      </w:r>
      <w:r>
        <w:rPr>
          <w:spacing w:val="-1"/>
          <w:sz w:val="20"/>
        </w:rPr>
        <w:t xml:space="preserve"> </w:t>
      </w:r>
      <w:r>
        <w:rPr>
          <w:sz w:val="20"/>
        </w:rPr>
        <w:t>)Yes</w:t>
      </w:r>
      <w:r>
        <w:rPr>
          <w:sz w:val="20"/>
        </w:rPr>
        <w:tab/>
        <w:t>(</w:t>
      </w:r>
      <w:r>
        <w:rPr>
          <w:spacing w:val="-1"/>
          <w:sz w:val="20"/>
        </w:rPr>
        <w:t xml:space="preserve"> </w:t>
      </w:r>
      <w:r>
        <w:rPr>
          <w:sz w:val="20"/>
        </w:rPr>
        <w:t>)No</w:t>
      </w:r>
    </w:p>
    <w:p w14:paraId="6577C958" w14:textId="77777777" w:rsidR="003F12B9" w:rsidRDefault="003F12B9">
      <w:pPr>
        <w:pStyle w:val="BodyText"/>
        <w:rPr>
          <w:sz w:val="19"/>
        </w:rPr>
      </w:pPr>
    </w:p>
    <w:p w14:paraId="3F7423CA" w14:textId="77777777" w:rsidR="003F12B9" w:rsidRDefault="004D01D5">
      <w:pPr>
        <w:pStyle w:val="ListParagraph"/>
        <w:numPr>
          <w:ilvl w:val="2"/>
          <w:numId w:val="1"/>
        </w:numPr>
        <w:tabs>
          <w:tab w:val="left" w:pos="879"/>
          <w:tab w:val="left" w:pos="880"/>
        </w:tabs>
        <w:rPr>
          <w:sz w:val="20"/>
        </w:rPr>
      </w:pPr>
      <w:r>
        <w:rPr>
          <w:sz w:val="20"/>
        </w:rPr>
        <w:t>Vapor Retarder</w:t>
      </w:r>
      <w:r>
        <w:rPr>
          <w:spacing w:val="-1"/>
          <w:sz w:val="20"/>
        </w:rPr>
        <w:t xml:space="preserve"> </w:t>
      </w:r>
      <w:r>
        <w:rPr>
          <w:sz w:val="20"/>
        </w:rPr>
        <w:t>Type:</w:t>
      </w:r>
    </w:p>
    <w:p w14:paraId="658DC8A8" w14:textId="77777777" w:rsidR="003F12B9" w:rsidRDefault="003F12B9">
      <w:pPr>
        <w:pStyle w:val="BodyText"/>
        <w:spacing w:before="9"/>
        <w:rPr>
          <w:sz w:val="18"/>
        </w:rPr>
      </w:pPr>
    </w:p>
    <w:p w14:paraId="0B57D1CA" w14:textId="77777777" w:rsidR="003F12B9" w:rsidRDefault="004D01D5">
      <w:pPr>
        <w:pStyle w:val="ListParagraph"/>
        <w:numPr>
          <w:ilvl w:val="2"/>
          <w:numId w:val="1"/>
        </w:numPr>
        <w:tabs>
          <w:tab w:val="left" w:pos="880"/>
        </w:tabs>
        <w:rPr>
          <w:sz w:val="20"/>
        </w:rPr>
      </w:pPr>
      <w:r>
        <w:rPr>
          <w:sz w:val="20"/>
        </w:rPr>
        <w:t>Preformed Steel Standing Seam Roofing</w:t>
      </w:r>
      <w:r>
        <w:rPr>
          <w:spacing w:val="-2"/>
          <w:sz w:val="20"/>
        </w:rPr>
        <w:t xml:space="preserve"> </w:t>
      </w:r>
      <w:r>
        <w:rPr>
          <w:sz w:val="20"/>
        </w:rPr>
        <w:t>Description:</w:t>
      </w:r>
    </w:p>
    <w:p w14:paraId="4317F66B" w14:textId="77777777" w:rsidR="003F12B9" w:rsidRDefault="003F12B9">
      <w:pPr>
        <w:pStyle w:val="BodyText"/>
        <w:spacing w:before="8"/>
        <w:rPr>
          <w:sz w:val="18"/>
        </w:rPr>
      </w:pPr>
    </w:p>
    <w:p w14:paraId="09553E04" w14:textId="77777777" w:rsidR="003F12B9" w:rsidRDefault="004D01D5">
      <w:pPr>
        <w:pStyle w:val="ListParagraph"/>
        <w:numPr>
          <w:ilvl w:val="3"/>
          <w:numId w:val="1"/>
        </w:numPr>
        <w:tabs>
          <w:tab w:val="left" w:pos="879"/>
          <w:tab w:val="left" w:pos="880"/>
        </w:tabs>
        <w:spacing w:before="1" w:line="224" w:lineRule="exact"/>
        <w:rPr>
          <w:sz w:val="20"/>
        </w:rPr>
      </w:pPr>
      <w:r>
        <w:rPr>
          <w:sz w:val="20"/>
        </w:rPr>
        <w:t>Manufacturer (Name, Address, &amp; Phone</w:t>
      </w:r>
      <w:r>
        <w:rPr>
          <w:spacing w:val="-1"/>
          <w:sz w:val="20"/>
        </w:rPr>
        <w:t xml:space="preserve"> </w:t>
      </w:r>
      <w:r>
        <w:rPr>
          <w:sz w:val="20"/>
        </w:rPr>
        <w:t>No.):</w:t>
      </w:r>
    </w:p>
    <w:p w14:paraId="2638DC72" w14:textId="77777777" w:rsidR="003F12B9" w:rsidRDefault="004D01D5">
      <w:pPr>
        <w:pStyle w:val="ListParagraph"/>
        <w:numPr>
          <w:ilvl w:val="3"/>
          <w:numId w:val="1"/>
        </w:numPr>
        <w:tabs>
          <w:tab w:val="left" w:pos="879"/>
          <w:tab w:val="left" w:pos="880"/>
          <w:tab w:val="left" w:pos="4118"/>
          <w:tab w:val="left" w:pos="4598"/>
          <w:tab w:val="left" w:pos="6759"/>
          <w:tab w:val="left" w:pos="7238"/>
        </w:tabs>
        <w:spacing w:line="221" w:lineRule="exact"/>
        <w:rPr>
          <w:sz w:val="20"/>
        </w:rPr>
      </w:pPr>
      <w:r>
        <w:rPr>
          <w:sz w:val="20"/>
        </w:rPr>
        <w:t>Product</w:t>
      </w:r>
      <w:r>
        <w:rPr>
          <w:spacing w:val="-2"/>
          <w:sz w:val="20"/>
        </w:rPr>
        <w:t xml:space="preserve"> </w:t>
      </w:r>
      <w:r>
        <w:rPr>
          <w:sz w:val="20"/>
        </w:rPr>
        <w:t>Name:</w:t>
      </w:r>
      <w:r>
        <w:rPr>
          <w:sz w:val="20"/>
        </w:rPr>
        <w:tab/>
        <w:t>c.</w:t>
      </w:r>
      <w:r>
        <w:rPr>
          <w:sz w:val="20"/>
        </w:rPr>
        <w:tab/>
        <w:t>Width:</w:t>
      </w:r>
      <w:r>
        <w:rPr>
          <w:sz w:val="20"/>
        </w:rPr>
        <w:tab/>
        <w:t>d.</w:t>
      </w:r>
      <w:r>
        <w:rPr>
          <w:sz w:val="20"/>
        </w:rPr>
        <w:tab/>
        <w:t>Gage:</w:t>
      </w:r>
    </w:p>
    <w:p w14:paraId="6E6DD5B5" w14:textId="77777777" w:rsidR="003F12B9" w:rsidRDefault="004D01D5">
      <w:pPr>
        <w:pStyle w:val="BodyText"/>
        <w:tabs>
          <w:tab w:val="left" w:pos="879"/>
          <w:tab w:val="left" w:pos="4118"/>
          <w:tab w:val="left" w:pos="4598"/>
        </w:tabs>
        <w:spacing w:line="224" w:lineRule="exact"/>
        <w:ind w:left="399"/>
      </w:pPr>
      <w:r>
        <w:t>e.</w:t>
      </w:r>
      <w:r>
        <w:tab/>
        <w:t>Base</w:t>
      </w:r>
      <w:r>
        <w:rPr>
          <w:spacing w:val="-2"/>
        </w:rPr>
        <w:t xml:space="preserve"> </w:t>
      </w:r>
      <w:r>
        <w:t>Metal:</w:t>
      </w:r>
      <w:r>
        <w:tab/>
        <w:t>f.</w:t>
      </w:r>
      <w:r>
        <w:tab/>
        <w:t>Method of</w:t>
      </w:r>
      <w:r>
        <w:rPr>
          <w:spacing w:val="-1"/>
        </w:rPr>
        <w:t xml:space="preserve"> </w:t>
      </w:r>
      <w:r>
        <w:t>Attachment:</w:t>
      </w:r>
    </w:p>
    <w:p w14:paraId="06AC67DC" w14:textId="77777777" w:rsidR="003F12B9" w:rsidRDefault="003F12B9">
      <w:pPr>
        <w:pStyle w:val="BodyText"/>
        <w:spacing w:before="8"/>
        <w:rPr>
          <w:sz w:val="18"/>
        </w:rPr>
      </w:pPr>
    </w:p>
    <w:p w14:paraId="1F191401" w14:textId="77777777" w:rsidR="003F12B9" w:rsidRDefault="004D01D5">
      <w:pPr>
        <w:pStyle w:val="ListParagraph"/>
        <w:numPr>
          <w:ilvl w:val="2"/>
          <w:numId w:val="1"/>
        </w:numPr>
        <w:tabs>
          <w:tab w:val="left" w:pos="880"/>
        </w:tabs>
        <w:rPr>
          <w:sz w:val="20"/>
        </w:rPr>
      </w:pPr>
      <w:r>
        <w:rPr>
          <w:sz w:val="20"/>
        </w:rPr>
        <w:t>Repair of Color</w:t>
      </w:r>
      <w:r>
        <w:rPr>
          <w:spacing w:val="-1"/>
          <w:sz w:val="20"/>
        </w:rPr>
        <w:t xml:space="preserve"> </w:t>
      </w:r>
      <w:r>
        <w:rPr>
          <w:sz w:val="20"/>
        </w:rPr>
        <w:t>Coating:</w:t>
      </w:r>
    </w:p>
    <w:p w14:paraId="20211CDE" w14:textId="77777777" w:rsidR="003F12B9" w:rsidRDefault="003F12B9">
      <w:pPr>
        <w:pStyle w:val="BodyText"/>
        <w:spacing w:before="9"/>
        <w:rPr>
          <w:sz w:val="18"/>
        </w:rPr>
      </w:pPr>
    </w:p>
    <w:p w14:paraId="315D3476" w14:textId="77777777" w:rsidR="003F12B9" w:rsidRDefault="004D01D5">
      <w:pPr>
        <w:pStyle w:val="ListParagraph"/>
        <w:numPr>
          <w:ilvl w:val="3"/>
          <w:numId w:val="1"/>
        </w:numPr>
        <w:tabs>
          <w:tab w:val="left" w:pos="879"/>
          <w:tab w:val="left" w:pos="880"/>
        </w:tabs>
        <w:spacing w:line="224" w:lineRule="exact"/>
        <w:rPr>
          <w:sz w:val="20"/>
        </w:rPr>
      </w:pPr>
      <w:r>
        <w:rPr>
          <w:sz w:val="20"/>
        </w:rPr>
        <w:t>Coating Manufacturer (Name, Address &amp; Phone</w:t>
      </w:r>
      <w:r>
        <w:rPr>
          <w:spacing w:val="-2"/>
          <w:sz w:val="20"/>
        </w:rPr>
        <w:t xml:space="preserve"> </w:t>
      </w:r>
      <w:r>
        <w:rPr>
          <w:sz w:val="20"/>
        </w:rPr>
        <w:t>No.):</w:t>
      </w:r>
    </w:p>
    <w:p w14:paraId="5FB2551A" w14:textId="77777777" w:rsidR="003F12B9" w:rsidRDefault="004D01D5">
      <w:pPr>
        <w:pStyle w:val="ListParagraph"/>
        <w:numPr>
          <w:ilvl w:val="3"/>
          <w:numId w:val="1"/>
        </w:numPr>
        <w:tabs>
          <w:tab w:val="left" w:pos="879"/>
          <w:tab w:val="left" w:pos="880"/>
        </w:tabs>
        <w:spacing w:line="221" w:lineRule="exact"/>
        <w:rPr>
          <w:sz w:val="20"/>
        </w:rPr>
      </w:pPr>
      <w:r>
        <w:rPr>
          <w:sz w:val="20"/>
        </w:rPr>
        <w:t>Product</w:t>
      </w:r>
      <w:r>
        <w:rPr>
          <w:spacing w:val="-1"/>
          <w:sz w:val="20"/>
        </w:rPr>
        <w:t xml:space="preserve"> </w:t>
      </w:r>
      <w:r>
        <w:rPr>
          <w:sz w:val="20"/>
        </w:rPr>
        <w:t>Name:</w:t>
      </w:r>
    </w:p>
    <w:p w14:paraId="5777B62A" w14:textId="77777777" w:rsidR="003F12B9" w:rsidRDefault="004D01D5">
      <w:pPr>
        <w:pStyle w:val="ListParagraph"/>
        <w:numPr>
          <w:ilvl w:val="3"/>
          <w:numId w:val="1"/>
        </w:numPr>
        <w:tabs>
          <w:tab w:val="left" w:pos="879"/>
          <w:tab w:val="left" w:pos="880"/>
        </w:tabs>
        <w:spacing w:line="220" w:lineRule="exact"/>
        <w:rPr>
          <w:sz w:val="20"/>
        </w:rPr>
      </w:pPr>
      <w:r>
        <w:rPr>
          <w:sz w:val="20"/>
        </w:rPr>
        <w:t>Surface</w:t>
      </w:r>
      <w:r>
        <w:rPr>
          <w:spacing w:val="-1"/>
          <w:sz w:val="20"/>
        </w:rPr>
        <w:t xml:space="preserve"> </w:t>
      </w:r>
      <w:r>
        <w:rPr>
          <w:sz w:val="20"/>
        </w:rPr>
        <w:t>Preparation:</w:t>
      </w:r>
    </w:p>
    <w:p w14:paraId="26943C6E" w14:textId="77777777" w:rsidR="003F12B9" w:rsidRDefault="004D01D5">
      <w:pPr>
        <w:pStyle w:val="ListParagraph"/>
        <w:numPr>
          <w:ilvl w:val="3"/>
          <w:numId w:val="1"/>
        </w:numPr>
        <w:tabs>
          <w:tab w:val="left" w:pos="879"/>
          <w:tab w:val="left" w:pos="880"/>
        </w:tabs>
        <w:spacing w:line="220" w:lineRule="exact"/>
        <w:rPr>
          <w:sz w:val="20"/>
        </w:rPr>
      </w:pPr>
      <w:r>
        <w:rPr>
          <w:sz w:val="20"/>
        </w:rPr>
        <w:t>Recoating</w:t>
      </w:r>
      <w:r>
        <w:rPr>
          <w:spacing w:val="-1"/>
          <w:sz w:val="20"/>
        </w:rPr>
        <w:t xml:space="preserve"> </w:t>
      </w:r>
      <w:r>
        <w:rPr>
          <w:sz w:val="20"/>
        </w:rPr>
        <w:t>Formula:</w:t>
      </w:r>
    </w:p>
    <w:p w14:paraId="1FDF1344" w14:textId="77777777" w:rsidR="003F12B9" w:rsidRDefault="004D01D5">
      <w:pPr>
        <w:pStyle w:val="ListParagraph"/>
        <w:numPr>
          <w:ilvl w:val="3"/>
          <w:numId w:val="1"/>
        </w:numPr>
        <w:tabs>
          <w:tab w:val="left" w:pos="879"/>
          <w:tab w:val="left" w:pos="880"/>
        </w:tabs>
        <w:spacing w:line="224" w:lineRule="exact"/>
        <w:rPr>
          <w:sz w:val="20"/>
        </w:rPr>
      </w:pPr>
      <w:r>
        <w:rPr>
          <w:sz w:val="20"/>
        </w:rPr>
        <w:t>Application</w:t>
      </w:r>
      <w:r>
        <w:rPr>
          <w:spacing w:val="-1"/>
          <w:sz w:val="20"/>
        </w:rPr>
        <w:t xml:space="preserve"> </w:t>
      </w:r>
      <w:r>
        <w:rPr>
          <w:sz w:val="20"/>
        </w:rPr>
        <w:t>Method:</w:t>
      </w:r>
    </w:p>
    <w:p w14:paraId="4BF2E03C" w14:textId="77777777" w:rsidR="003F12B9" w:rsidRDefault="003F12B9">
      <w:pPr>
        <w:pStyle w:val="BodyText"/>
        <w:spacing w:before="9"/>
        <w:rPr>
          <w:sz w:val="18"/>
        </w:rPr>
      </w:pPr>
    </w:p>
    <w:p w14:paraId="3F91310B" w14:textId="77777777" w:rsidR="003F12B9" w:rsidRDefault="004D01D5">
      <w:pPr>
        <w:pStyle w:val="ListParagraph"/>
        <w:numPr>
          <w:ilvl w:val="2"/>
          <w:numId w:val="1"/>
        </w:numPr>
        <w:tabs>
          <w:tab w:val="left" w:pos="880"/>
          <w:tab w:val="left" w:pos="9278"/>
        </w:tabs>
        <w:rPr>
          <w:sz w:val="20"/>
        </w:rPr>
      </w:pPr>
      <w:r>
        <w:rPr>
          <w:sz w:val="20"/>
        </w:rPr>
        <w:t>Statement of Compliance or</w:t>
      </w:r>
      <w:r>
        <w:rPr>
          <w:spacing w:val="-8"/>
          <w:sz w:val="20"/>
        </w:rPr>
        <w:t xml:space="preserve"> </w:t>
      </w:r>
      <w:r>
        <w:rPr>
          <w:sz w:val="20"/>
        </w:rPr>
        <w:t>Exception:</w:t>
      </w:r>
      <w:r>
        <w:rPr>
          <w:sz w:val="20"/>
          <w:u w:val="single"/>
        </w:rPr>
        <w:t xml:space="preserve"> </w:t>
      </w:r>
      <w:r>
        <w:rPr>
          <w:sz w:val="20"/>
          <w:u w:val="single"/>
        </w:rPr>
        <w:tab/>
      </w:r>
    </w:p>
    <w:p w14:paraId="40134545" w14:textId="77777777" w:rsidR="003F12B9" w:rsidRDefault="00762E6A">
      <w:pPr>
        <w:pStyle w:val="BodyText"/>
        <w:spacing w:before="8"/>
        <w:rPr>
          <w:sz w:val="14"/>
        </w:rPr>
      </w:pPr>
      <w:r>
        <w:rPr>
          <w:noProof/>
        </w:rPr>
        <mc:AlternateContent>
          <mc:Choice Requires="wps">
            <w:drawing>
              <wp:anchor distT="0" distB="0" distL="0" distR="0" simplePos="0" relativeHeight="251657216" behindDoc="0" locked="0" layoutInCell="1" allowOverlap="1" wp14:anchorId="51F5D93D" wp14:editId="5F9BD10D">
                <wp:simplePos x="0" y="0"/>
                <wp:positionH relativeFrom="page">
                  <wp:posOffset>1053465</wp:posOffset>
                </wp:positionH>
                <wp:positionV relativeFrom="paragraph">
                  <wp:posOffset>133985</wp:posOffset>
                </wp:positionV>
                <wp:extent cx="5628640" cy="0"/>
                <wp:effectExtent l="5715" t="12065" r="13970" b="6985"/>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640" cy="0"/>
                        </a:xfrm>
                        <a:prstGeom prst="line">
                          <a:avLst/>
                        </a:prstGeom>
                        <a:noFill/>
                        <a:ln w="51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92D28"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2.95pt,10.55pt" to="526.1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X2aHA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" strokeweight=".14436mm">
                <w10:wrap type="topAndBottom" anchorx="page"/>
              </v:line>
            </w:pict>
          </mc:Fallback>
        </mc:AlternateContent>
      </w:r>
      <w:r>
        <w:rPr>
          <w:noProof/>
        </w:rPr>
        <mc:AlternateContent>
          <mc:Choice Requires="wps">
            <w:drawing>
              <wp:anchor distT="0" distB="0" distL="0" distR="0" simplePos="0" relativeHeight="251658240" behindDoc="0" locked="0" layoutInCell="1" allowOverlap="1" wp14:anchorId="77AFBC08" wp14:editId="2BCD76B8">
                <wp:simplePos x="0" y="0"/>
                <wp:positionH relativeFrom="page">
                  <wp:posOffset>1053465</wp:posOffset>
                </wp:positionH>
                <wp:positionV relativeFrom="paragraph">
                  <wp:posOffset>274320</wp:posOffset>
                </wp:positionV>
                <wp:extent cx="5628640" cy="0"/>
                <wp:effectExtent l="5715" t="9525" r="13970" b="9525"/>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640" cy="0"/>
                        </a:xfrm>
                        <a:prstGeom prst="line">
                          <a:avLst/>
                        </a:prstGeom>
                        <a:noFill/>
                        <a:ln w="51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22C7F"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2.95pt,21.6pt" to="526.1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X+hHAIAAEEEAAAOAAAAZHJzL2Uyb0RvYy54bWysU8GO2yAQvVfqPyDuie3Um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" strokeweight=".14436mm">
                <w10:wrap type="topAndBottom" anchorx="page"/>
              </v:line>
            </w:pict>
          </mc:Fallback>
        </mc:AlternateContent>
      </w:r>
    </w:p>
    <w:p w14:paraId="3E552C7A" w14:textId="77777777" w:rsidR="003F12B9" w:rsidRDefault="003F12B9">
      <w:pPr>
        <w:pStyle w:val="BodyText"/>
        <w:spacing w:before="6"/>
        <w:rPr>
          <w:sz w:val="12"/>
        </w:rPr>
      </w:pPr>
    </w:p>
    <w:p w14:paraId="649817F0" w14:textId="77777777" w:rsidR="003F12B9" w:rsidRDefault="003F12B9">
      <w:pPr>
        <w:pStyle w:val="BodyText"/>
        <w:spacing w:before="8"/>
        <w:rPr>
          <w:sz w:val="7"/>
        </w:rPr>
      </w:pPr>
    </w:p>
    <w:p w14:paraId="39DB474D" w14:textId="77777777" w:rsidR="003F12B9" w:rsidRDefault="004D01D5">
      <w:pPr>
        <w:pStyle w:val="ListParagraph"/>
        <w:numPr>
          <w:ilvl w:val="2"/>
          <w:numId w:val="1"/>
        </w:numPr>
        <w:tabs>
          <w:tab w:val="left" w:pos="880"/>
        </w:tabs>
        <w:spacing w:before="101"/>
        <w:rPr>
          <w:sz w:val="20"/>
        </w:rPr>
      </w:pPr>
      <w:r>
        <w:rPr>
          <w:sz w:val="20"/>
        </w:rPr>
        <w:t>Date Roof</w:t>
      </w:r>
      <w:r>
        <w:rPr>
          <w:spacing w:val="-1"/>
          <w:sz w:val="20"/>
        </w:rPr>
        <w:t xml:space="preserve"> </w:t>
      </w:r>
      <w:r>
        <w:rPr>
          <w:sz w:val="20"/>
        </w:rPr>
        <w:t>Completed:</w:t>
      </w:r>
    </w:p>
    <w:p w14:paraId="2C4B2B24" w14:textId="77777777" w:rsidR="003F12B9" w:rsidRDefault="003F12B9">
      <w:pPr>
        <w:pStyle w:val="BodyText"/>
        <w:spacing w:before="8"/>
        <w:rPr>
          <w:sz w:val="18"/>
        </w:rPr>
      </w:pPr>
    </w:p>
    <w:p w14:paraId="5AC2D992" w14:textId="77777777" w:rsidR="003F12B9" w:rsidRDefault="004D01D5">
      <w:pPr>
        <w:pStyle w:val="ListParagraph"/>
        <w:numPr>
          <w:ilvl w:val="2"/>
          <w:numId w:val="1"/>
        </w:numPr>
        <w:tabs>
          <w:tab w:val="left" w:pos="880"/>
          <w:tab w:val="left" w:pos="3038"/>
          <w:tab w:val="left" w:pos="5318"/>
        </w:tabs>
        <w:rPr>
          <w:sz w:val="20"/>
        </w:rPr>
      </w:pPr>
      <w:r>
        <w:rPr>
          <w:sz w:val="20"/>
        </w:rPr>
        <w:t>Warranty</w:t>
      </w:r>
      <w:r>
        <w:rPr>
          <w:spacing w:val="-2"/>
          <w:sz w:val="20"/>
        </w:rPr>
        <w:t xml:space="preserve"> </w:t>
      </w:r>
      <w:r>
        <w:rPr>
          <w:sz w:val="20"/>
        </w:rPr>
        <w:t>Period:</w:t>
      </w:r>
      <w:r>
        <w:rPr>
          <w:sz w:val="20"/>
        </w:rPr>
        <w:tab/>
        <w:t>From</w:t>
      </w:r>
      <w:r>
        <w:rPr>
          <w:sz w:val="20"/>
          <w:u w:val="single"/>
        </w:rPr>
        <w:t xml:space="preserve"> </w:t>
      </w:r>
      <w:r>
        <w:rPr>
          <w:sz w:val="20"/>
          <w:u w:val="single"/>
        </w:rPr>
        <w:tab/>
      </w:r>
    </w:p>
    <w:p w14:paraId="0021998C" w14:textId="77777777" w:rsidR="003F12B9" w:rsidRDefault="003F12B9">
      <w:pPr>
        <w:pStyle w:val="BodyText"/>
        <w:rPr>
          <w:sz w:val="19"/>
        </w:rPr>
      </w:pPr>
    </w:p>
    <w:p w14:paraId="240C4BBB" w14:textId="77777777" w:rsidR="003F12B9" w:rsidRDefault="004D01D5">
      <w:pPr>
        <w:pStyle w:val="ListParagraph"/>
        <w:numPr>
          <w:ilvl w:val="2"/>
          <w:numId w:val="1"/>
        </w:numPr>
        <w:tabs>
          <w:tab w:val="left" w:pos="880"/>
        </w:tabs>
        <w:rPr>
          <w:sz w:val="20"/>
        </w:rPr>
      </w:pPr>
      <w:r>
        <w:rPr>
          <w:sz w:val="20"/>
        </w:rPr>
        <w:t>Roofing Contractor (Name &amp;</w:t>
      </w:r>
      <w:r>
        <w:rPr>
          <w:spacing w:val="-8"/>
          <w:sz w:val="20"/>
        </w:rPr>
        <w:t xml:space="preserve"> </w:t>
      </w:r>
      <w:r>
        <w:rPr>
          <w:sz w:val="20"/>
        </w:rPr>
        <w:t>Address):</w:t>
      </w:r>
    </w:p>
    <w:p w14:paraId="06C1FD6F" w14:textId="77777777" w:rsidR="003F12B9" w:rsidRDefault="003F12B9">
      <w:pPr>
        <w:pStyle w:val="BodyText"/>
        <w:spacing w:before="9"/>
        <w:rPr>
          <w:sz w:val="18"/>
        </w:rPr>
      </w:pPr>
    </w:p>
    <w:p w14:paraId="5B244B89" w14:textId="77777777" w:rsidR="003F12B9" w:rsidRDefault="004D01D5">
      <w:pPr>
        <w:pStyle w:val="ListParagraph"/>
        <w:numPr>
          <w:ilvl w:val="2"/>
          <w:numId w:val="1"/>
        </w:numPr>
        <w:tabs>
          <w:tab w:val="left" w:pos="880"/>
        </w:tabs>
        <w:rPr>
          <w:sz w:val="20"/>
        </w:rPr>
      </w:pPr>
      <w:r>
        <w:rPr>
          <w:sz w:val="20"/>
        </w:rPr>
        <w:t>Prime Contractor (Name &amp;</w:t>
      </w:r>
      <w:r>
        <w:rPr>
          <w:spacing w:val="-8"/>
          <w:sz w:val="20"/>
        </w:rPr>
        <w:t xml:space="preserve"> </w:t>
      </w:r>
      <w:r>
        <w:rPr>
          <w:sz w:val="20"/>
        </w:rPr>
        <w:t>Address):</w:t>
      </w:r>
    </w:p>
    <w:p w14:paraId="1A72BA29" w14:textId="77777777" w:rsidR="003F12B9" w:rsidRDefault="003F12B9">
      <w:pPr>
        <w:pStyle w:val="BodyText"/>
        <w:rPr>
          <w:sz w:val="22"/>
        </w:rPr>
      </w:pPr>
    </w:p>
    <w:p w14:paraId="3E5C863E" w14:textId="77777777" w:rsidR="003F12B9" w:rsidRDefault="003F12B9">
      <w:pPr>
        <w:pStyle w:val="BodyText"/>
        <w:spacing w:before="7"/>
        <w:rPr>
          <w:sz w:val="25"/>
        </w:rPr>
      </w:pPr>
    </w:p>
    <w:p w14:paraId="7E96E012" w14:textId="77777777" w:rsidR="003F12B9" w:rsidRDefault="004D01D5">
      <w:pPr>
        <w:pStyle w:val="BodyText"/>
        <w:tabs>
          <w:tab w:val="left" w:pos="2239"/>
        </w:tabs>
        <w:ind w:left="200"/>
      </w:pPr>
      <w:r>
        <w:t>To</w:t>
      </w:r>
      <w:r>
        <w:rPr>
          <w:u w:val="single"/>
        </w:rPr>
        <w:t xml:space="preserve"> </w:t>
      </w:r>
      <w:r>
        <w:rPr>
          <w:u w:val="single"/>
        </w:rPr>
        <w:tab/>
      </w:r>
    </w:p>
    <w:p w14:paraId="7D1F13C9" w14:textId="77777777" w:rsidR="003F12B9" w:rsidRDefault="003F12B9">
      <w:pPr>
        <w:pStyle w:val="BodyText"/>
        <w:spacing w:before="4"/>
        <w:rPr>
          <w:sz w:val="29"/>
        </w:rPr>
      </w:pPr>
    </w:p>
    <w:p w14:paraId="2C4712F6" w14:textId="77777777" w:rsidR="003F12B9" w:rsidRDefault="004D01D5">
      <w:pPr>
        <w:pStyle w:val="BodyText"/>
        <w:tabs>
          <w:tab w:val="left" w:pos="6158"/>
          <w:tab w:val="left" w:pos="6399"/>
        </w:tabs>
        <w:spacing w:before="101"/>
        <w:ind w:left="399"/>
      </w:pPr>
      <w:r>
        <w:t>Contractor's</w:t>
      </w:r>
      <w:r>
        <w:rPr>
          <w:spacing w:val="-3"/>
        </w:rPr>
        <w:t xml:space="preserve"> </w:t>
      </w:r>
      <w:r>
        <w:t>Signature</w:t>
      </w:r>
      <w:r>
        <w:rPr>
          <w:u w:val="single"/>
        </w:rPr>
        <w:t xml:space="preserve"> </w:t>
      </w:r>
      <w:r>
        <w:rPr>
          <w:u w:val="single"/>
        </w:rPr>
        <w:tab/>
      </w:r>
      <w:r>
        <w:tab/>
        <w:t>Date:</w:t>
      </w:r>
    </w:p>
    <w:p w14:paraId="3DAF3478" w14:textId="77777777" w:rsidR="003F12B9" w:rsidRDefault="003F12B9">
      <w:pPr>
        <w:pStyle w:val="BodyText"/>
        <w:spacing w:before="4"/>
        <w:rPr>
          <w:sz w:val="29"/>
        </w:rPr>
      </w:pPr>
    </w:p>
    <w:p w14:paraId="057CB5EA" w14:textId="77777777" w:rsidR="003F12B9" w:rsidRDefault="004D01D5">
      <w:pPr>
        <w:pStyle w:val="BodyText"/>
        <w:tabs>
          <w:tab w:val="left" w:pos="3158"/>
          <w:tab w:val="left" w:pos="6158"/>
        </w:tabs>
        <w:spacing w:before="101"/>
        <w:ind w:left="399"/>
      </w:pPr>
      <w:r>
        <w:t>Inspector's</w:t>
      </w:r>
      <w:r>
        <w:rPr>
          <w:spacing w:val="-5"/>
        </w:rPr>
        <w:t xml:space="preserve"> </w:t>
      </w:r>
      <w:r>
        <w:t>Signature</w:t>
      </w:r>
      <w:r>
        <w:tab/>
      </w:r>
      <w:r>
        <w:rPr>
          <w:w w:val="99"/>
          <w:u w:val="single"/>
        </w:rPr>
        <w:t xml:space="preserve"> </w:t>
      </w:r>
      <w:r>
        <w:rPr>
          <w:u w:val="single"/>
        </w:rPr>
        <w:tab/>
      </w:r>
    </w:p>
    <w:p w14:paraId="1C5B8F14" w14:textId="77777777" w:rsidR="003F12B9" w:rsidRDefault="003F12B9">
      <w:pPr>
        <w:pStyle w:val="BodyText"/>
        <w:spacing w:before="8"/>
        <w:rPr>
          <w:sz w:val="18"/>
        </w:rPr>
      </w:pPr>
    </w:p>
    <w:p w14:paraId="7F8CA729" w14:textId="77777777" w:rsidR="003F12B9" w:rsidRDefault="004D01D5">
      <w:pPr>
        <w:pStyle w:val="BodyText"/>
        <w:ind w:left="1140"/>
      </w:pPr>
      <w:r>
        <w:t>-- End of Section --</w:t>
      </w:r>
    </w:p>
    <w:sectPr w:rsidR="003F12B9" w:rsidSect="00C65A1C">
      <w:footerReference w:type="default" r:id="rId7"/>
      <w:type w:val="continuous"/>
      <w:pgSz w:w="12240" w:h="15840"/>
      <w:pgMar w:top="1360" w:right="240" w:bottom="1000" w:left="12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26983" w14:textId="77777777" w:rsidR="00F351B6" w:rsidRDefault="00F351B6">
      <w:r>
        <w:separator/>
      </w:r>
    </w:p>
  </w:endnote>
  <w:endnote w:type="continuationSeparator" w:id="0">
    <w:p w14:paraId="03488992" w14:textId="77777777" w:rsidR="00F351B6" w:rsidRDefault="00F3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061B1" w14:textId="77777777" w:rsidR="00F351B6" w:rsidRDefault="00F351B6">
    <w:pPr>
      <w:pStyle w:val="BodyText"/>
      <w:spacing w:line="14" w:lineRule="auto"/>
    </w:pPr>
    <w:r>
      <w:rPr>
        <w:noProof/>
      </w:rPr>
      <mc:AlternateContent>
        <mc:Choice Requires="wps">
          <w:drawing>
            <wp:anchor distT="0" distB="0" distL="114300" distR="114300" simplePos="0" relativeHeight="503288744" behindDoc="1" locked="0" layoutInCell="1" allowOverlap="1" wp14:anchorId="25D89CCC" wp14:editId="0204151B">
              <wp:simplePos x="0" y="0"/>
              <wp:positionH relativeFrom="page">
                <wp:posOffset>2693035</wp:posOffset>
              </wp:positionH>
              <wp:positionV relativeFrom="page">
                <wp:posOffset>9403715</wp:posOffset>
              </wp:positionV>
              <wp:extent cx="2400300" cy="169545"/>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A5BDC" w14:textId="77777777" w:rsidR="00F351B6" w:rsidRDefault="00F351B6">
                          <w:pPr>
                            <w:pStyle w:val="BodyText"/>
                            <w:tabs>
                              <w:tab w:val="left" w:pos="2899"/>
                            </w:tabs>
                            <w:spacing w:before="20"/>
                            <w:ind w:left="20"/>
                          </w:pPr>
                          <w:r>
                            <w:t>SECTION 07 61</w:t>
                          </w:r>
                          <w:r>
                            <w:rPr>
                              <w:spacing w:val="-3"/>
                            </w:rPr>
                            <w:t xml:space="preserve"> </w:t>
                          </w:r>
                          <w:r>
                            <w:t>14.00</w:t>
                          </w:r>
                          <w:r>
                            <w:rPr>
                              <w:spacing w:val="-1"/>
                            </w:rPr>
                            <w:t xml:space="preserve"> </w:t>
                          </w:r>
                          <w:r>
                            <w:t>20</w:t>
                          </w:r>
                          <w:r>
                            <w:tab/>
                            <w:t>Page</w:t>
                          </w:r>
                          <w:r>
                            <w:rPr>
                              <w:spacing w:val="-2"/>
                            </w:rPr>
                            <w:t xml:space="preserve"> </w:t>
                          </w:r>
                          <w:r>
                            <w:fldChar w:fldCharType="begin"/>
                          </w:r>
                          <w:r>
                            <w:instrText xml:space="preserve"> PAGE </w:instrText>
                          </w:r>
                          <w:r>
                            <w:fldChar w:fldCharType="separate"/>
                          </w:r>
                          <w:r w:rsidR="00E95DBD">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89CCC" id="_x0000_t202" coordsize="21600,21600" o:spt="202" path="m,l,21600r21600,l21600,xe">
              <v:stroke joinstyle="miter"/>
              <v:path gradientshapeok="t" o:connecttype="rect"/>
            </v:shapetype>
            <v:shape id="Text Box 1" o:spid="_x0000_s1026" type="#_x0000_t202" style="position:absolute;margin-left:212.05pt;margin-top:740.45pt;width:189pt;height:13.35pt;z-index:-27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" filled="f" stroked="f">
              <v:textbox inset="0,0,0,0">
                <w:txbxContent>
                  <w:p w14:paraId="71AA5BDC" w14:textId="77777777" w:rsidR="00F351B6" w:rsidRDefault="00F351B6">
                    <w:pPr>
                      <w:pStyle w:val="BodyText"/>
                      <w:tabs>
                        <w:tab w:val="left" w:pos="2899"/>
                      </w:tabs>
                      <w:spacing w:before="20"/>
                      <w:ind w:left="20"/>
                    </w:pPr>
                    <w:r>
                      <w:t>SECTION 07 61</w:t>
                    </w:r>
                    <w:r>
                      <w:rPr>
                        <w:spacing w:val="-3"/>
                      </w:rPr>
                      <w:t xml:space="preserve"> </w:t>
                    </w:r>
                    <w:r>
                      <w:t>14.00</w:t>
                    </w:r>
                    <w:r>
                      <w:rPr>
                        <w:spacing w:val="-1"/>
                      </w:rPr>
                      <w:t xml:space="preserve"> </w:t>
                    </w:r>
                    <w:r>
                      <w:t>20</w:t>
                    </w:r>
                    <w:r>
                      <w:tab/>
                      <w:t>Page</w:t>
                    </w:r>
                    <w:r>
                      <w:rPr>
                        <w:spacing w:val="-2"/>
                      </w:rPr>
                      <w:t xml:space="preserve"> </w:t>
                    </w:r>
                    <w:r>
                      <w:fldChar w:fldCharType="begin"/>
                    </w:r>
                    <w:r>
                      <w:instrText xml:space="preserve"> PAGE </w:instrText>
                    </w:r>
                    <w:r>
                      <w:fldChar w:fldCharType="separate"/>
                    </w:r>
                    <w:r w:rsidR="00E95DBD">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E3B14" w14:textId="77777777" w:rsidR="00F351B6" w:rsidRDefault="00F351B6">
      <w:r>
        <w:separator/>
      </w:r>
    </w:p>
  </w:footnote>
  <w:footnote w:type="continuationSeparator" w:id="0">
    <w:p w14:paraId="0741BCF3" w14:textId="77777777" w:rsidR="00F351B6" w:rsidRDefault="00F351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526B7"/>
    <w:multiLevelType w:val="multilevel"/>
    <w:tmpl w:val="F294B6C8"/>
    <w:lvl w:ilvl="0">
      <w:start w:val="3"/>
      <w:numFmt w:val="decimal"/>
      <w:lvlText w:val="%1"/>
      <w:lvlJc w:val="left"/>
      <w:pPr>
        <w:ind w:left="1140" w:hanging="961"/>
        <w:jc w:val="left"/>
      </w:pPr>
      <w:rPr>
        <w:rFonts w:hint="default"/>
      </w:rPr>
    </w:lvl>
    <w:lvl w:ilvl="1">
      <w:start w:val="3"/>
      <w:numFmt w:val="decimal"/>
      <w:lvlText w:val="%1.%2"/>
      <w:lvlJc w:val="left"/>
      <w:pPr>
        <w:ind w:left="1140" w:hanging="961"/>
        <w:jc w:val="left"/>
      </w:pPr>
      <w:rPr>
        <w:rFonts w:hint="default"/>
      </w:rPr>
    </w:lvl>
    <w:lvl w:ilvl="2">
      <w:start w:val="4"/>
      <w:numFmt w:val="decimal"/>
      <w:lvlText w:val="%1.%2.%3"/>
      <w:lvlJc w:val="left"/>
      <w:pPr>
        <w:ind w:left="1140" w:hanging="961"/>
        <w:jc w:val="left"/>
      </w:pPr>
      <w:rPr>
        <w:rFonts w:ascii="Courier New" w:eastAsia="Courier New" w:hAnsi="Courier New" w:cs="Courier New" w:hint="default"/>
        <w:w w:val="99"/>
        <w:sz w:val="20"/>
        <w:szCs w:val="20"/>
      </w:rPr>
    </w:lvl>
    <w:lvl w:ilvl="3">
      <w:numFmt w:val="bullet"/>
      <w:lvlText w:val="•"/>
      <w:lvlJc w:val="left"/>
      <w:pPr>
        <w:ind w:left="4020" w:hanging="961"/>
      </w:pPr>
      <w:rPr>
        <w:rFonts w:hint="default"/>
      </w:rPr>
    </w:lvl>
    <w:lvl w:ilvl="4">
      <w:numFmt w:val="bullet"/>
      <w:lvlText w:val="•"/>
      <w:lvlJc w:val="left"/>
      <w:pPr>
        <w:ind w:left="4980" w:hanging="961"/>
      </w:pPr>
      <w:rPr>
        <w:rFonts w:hint="default"/>
      </w:rPr>
    </w:lvl>
    <w:lvl w:ilvl="5">
      <w:numFmt w:val="bullet"/>
      <w:lvlText w:val="•"/>
      <w:lvlJc w:val="left"/>
      <w:pPr>
        <w:ind w:left="5940" w:hanging="961"/>
      </w:pPr>
      <w:rPr>
        <w:rFonts w:hint="default"/>
      </w:rPr>
    </w:lvl>
    <w:lvl w:ilvl="6">
      <w:numFmt w:val="bullet"/>
      <w:lvlText w:val="•"/>
      <w:lvlJc w:val="left"/>
      <w:pPr>
        <w:ind w:left="6900" w:hanging="961"/>
      </w:pPr>
      <w:rPr>
        <w:rFonts w:hint="default"/>
      </w:rPr>
    </w:lvl>
    <w:lvl w:ilvl="7">
      <w:numFmt w:val="bullet"/>
      <w:lvlText w:val="•"/>
      <w:lvlJc w:val="left"/>
      <w:pPr>
        <w:ind w:left="7860" w:hanging="961"/>
      </w:pPr>
      <w:rPr>
        <w:rFonts w:hint="default"/>
      </w:rPr>
    </w:lvl>
    <w:lvl w:ilvl="8">
      <w:numFmt w:val="bullet"/>
      <w:lvlText w:val="•"/>
      <w:lvlJc w:val="left"/>
      <w:pPr>
        <w:ind w:left="8820" w:hanging="961"/>
      </w:pPr>
      <w:rPr>
        <w:rFonts w:hint="default"/>
      </w:rPr>
    </w:lvl>
  </w:abstractNum>
  <w:abstractNum w:abstractNumId="1" w15:restartNumberingAfterBreak="0">
    <w:nsid w:val="09E410FE"/>
    <w:multiLevelType w:val="multilevel"/>
    <w:tmpl w:val="BD7E4236"/>
    <w:lvl w:ilvl="0">
      <w:start w:val="3"/>
      <w:numFmt w:val="decimal"/>
      <w:lvlText w:val="%1"/>
      <w:lvlJc w:val="left"/>
      <w:pPr>
        <w:ind w:left="1380" w:hanging="1200"/>
        <w:jc w:val="left"/>
      </w:pPr>
      <w:rPr>
        <w:rFonts w:hint="default"/>
      </w:rPr>
    </w:lvl>
    <w:lvl w:ilvl="1">
      <w:start w:val="3"/>
      <w:numFmt w:val="decimal"/>
      <w:lvlText w:val="%1.%2"/>
      <w:lvlJc w:val="left"/>
      <w:pPr>
        <w:ind w:left="1380" w:hanging="1200"/>
        <w:jc w:val="left"/>
      </w:pPr>
      <w:rPr>
        <w:rFonts w:hint="default"/>
      </w:rPr>
    </w:lvl>
    <w:lvl w:ilvl="2">
      <w:start w:val="2"/>
      <w:numFmt w:val="decimal"/>
      <w:lvlText w:val="%1.%2.%3"/>
      <w:lvlJc w:val="left"/>
      <w:pPr>
        <w:ind w:left="1380" w:hanging="1200"/>
        <w:jc w:val="left"/>
      </w:pPr>
      <w:rPr>
        <w:rFonts w:hint="default"/>
      </w:rPr>
    </w:lvl>
    <w:lvl w:ilvl="3">
      <w:start w:val="1"/>
      <w:numFmt w:val="decimal"/>
      <w:lvlText w:val="%1.%2.%3.%4"/>
      <w:lvlJc w:val="left"/>
      <w:pPr>
        <w:ind w:left="1380" w:hanging="1200"/>
        <w:jc w:val="left"/>
      </w:pPr>
      <w:rPr>
        <w:rFonts w:ascii="Courier New" w:eastAsia="Courier New" w:hAnsi="Courier New" w:cs="Courier New" w:hint="default"/>
        <w:w w:val="99"/>
        <w:sz w:val="20"/>
        <w:szCs w:val="20"/>
      </w:rPr>
    </w:lvl>
    <w:lvl w:ilvl="4">
      <w:numFmt w:val="bullet"/>
      <w:lvlText w:val="•"/>
      <w:lvlJc w:val="left"/>
      <w:pPr>
        <w:ind w:left="5124" w:hanging="1200"/>
      </w:pPr>
      <w:rPr>
        <w:rFonts w:hint="default"/>
      </w:rPr>
    </w:lvl>
    <w:lvl w:ilvl="5">
      <w:numFmt w:val="bullet"/>
      <w:lvlText w:val="•"/>
      <w:lvlJc w:val="left"/>
      <w:pPr>
        <w:ind w:left="6060" w:hanging="1200"/>
      </w:pPr>
      <w:rPr>
        <w:rFonts w:hint="default"/>
      </w:rPr>
    </w:lvl>
    <w:lvl w:ilvl="6">
      <w:numFmt w:val="bullet"/>
      <w:lvlText w:val="•"/>
      <w:lvlJc w:val="left"/>
      <w:pPr>
        <w:ind w:left="6996" w:hanging="1200"/>
      </w:pPr>
      <w:rPr>
        <w:rFonts w:hint="default"/>
      </w:rPr>
    </w:lvl>
    <w:lvl w:ilvl="7">
      <w:numFmt w:val="bullet"/>
      <w:lvlText w:val="•"/>
      <w:lvlJc w:val="left"/>
      <w:pPr>
        <w:ind w:left="7932" w:hanging="1200"/>
      </w:pPr>
      <w:rPr>
        <w:rFonts w:hint="default"/>
      </w:rPr>
    </w:lvl>
    <w:lvl w:ilvl="8">
      <w:numFmt w:val="bullet"/>
      <w:lvlText w:val="•"/>
      <w:lvlJc w:val="left"/>
      <w:pPr>
        <w:ind w:left="8868" w:hanging="1200"/>
      </w:pPr>
      <w:rPr>
        <w:rFonts w:hint="default"/>
      </w:rPr>
    </w:lvl>
  </w:abstractNum>
  <w:abstractNum w:abstractNumId="2" w15:restartNumberingAfterBreak="0">
    <w:nsid w:val="122A02E1"/>
    <w:multiLevelType w:val="multilevel"/>
    <w:tmpl w:val="9B6867CE"/>
    <w:lvl w:ilvl="0">
      <w:start w:val="2"/>
      <w:numFmt w:val="decimal"/>
      <w:lvlText w:val="%1"/>
      <w:lvlJc w:val="left"/>
      <w:pPr>
        <w:ind w:left="1358" w:hanging="720"/>
        <w:jc w:val="left"/>
      </w:pPr>
      <w:rPr>
        <w:rFonts w:hint="default"/>
      </w:rPr>
    </w:lvl>
    <w:lvl w:ilvl="1">
      <w:start w:val="1"/>
      <w:numFmt w:val="decimal"/>
      <w:lvlText w:val="%1.%2"/>
      <w:lvlJc w:val="left"/>
      <w:pPr>
        <w:ind w:left="399" w:hanging="720"/>
        <w:jc w:val="left"/>
      </w:pPr>
      <w:rPr>
        <w:rFonts w:ascii="Courier New" w:eastAsia="Courier New" w:hAnsi="Courier New" w:cs="Courier New" w:hint="default"/>
        <w:w w:val="99"/>
        <w:sz w:val="20"/>
        <w:szCs w:val="20"/>
      </w:rPr>
    </w:lvl>
    <w:lvl w:ilvl="2">
      <w:start w:val="1"/>
      <w:numFmt w:val="decimal"/>
      <w:lvlText w:val="%1.%2.%3"/>
      <w:lvlJc w:val="left"/>
      <w:pPr>
        <w:ind w:left="1838" w:hanging="960"/>
        <w:jc w:val="left"/>
      </w:pPr>
      <w:rPr>
        <w:rFonts w:ascii="Courier New" w:eastAsia="Courier New" w:hAnsi="Courier New" w:cs="Courier New" w:hint="default"/>
        <w:w w:val="99"/>
        <w:sz w:val="20"/>
        <w:szCs w:val="20"/>
      </w:rPr>
    </w:lvl>
    <w:lvl w:ilvl="3">
      <w:start w:val="1"/>
      <w:numFmt w:val="decimal"/>
      <w:lvlText w:val="%1.%2.%3.%4"/>
      <w:lvlJc w:val="left"/>
      <w:pPr>
        <w:ind w:left="2319" w:hanging="1201"/>
        <w:jc w:val="left"/>
      </w:pPr>
      <w:rPr>
        <w:rFonts w:ascii="Courier New" w:eastAsia="Courier New" w:hAnsi="Courier New" w:cs="Courier New" w:hint="default"/>
        <w:w w:val="99"/>
        <w:sz w:val="20"/>
        <w:szCs w:val="20"/>
      </w:rPr>
    </w:lvl>
    <w:lvl w:ilvl="4">
      <w:numFmt w:val="bullet"/>
      <w:lvlText w:val="•"/>
      <w:lvlJc w:val="left"/>
      <w:pPr>
        <w:ind w:left="3522" w:hanging="1201"/>
      </w:pPr>
      <w:rPr>
        <w:rFonts w:hint="default"/>
      </w:rPr>
    </w:lvl>
    <w:lvl w:ilvl="5">
      <w:numFmt w:val="bullet"/>
      <w:lvlText w:val="•"/>
      <w:lvlJc w:val="left"/>
      <w:pPr>
        <w:ind w:left="4725" w:hanging="1201"/>
      </w:pPr>
      <w:rPr>
        <w:rFonts w:hint="default"/>
      </w:rPr>
    </w:lvl>
    <w:lvl w:ilvl="6">
      <w:numFmt w:val="bullet"/>
      <w:lvlText w:val="•"/>
      <w:lvlJc w:val="left"/>
      <w:pPr>
        <w:ind w:left="5928" w:hanging="1201"/>
      </w:pPr>
      <w:rPr>
        <w:rFonts w:hint="default"/>
      </w:rPr>
    </w:lvl>
    <w:lvl w:ilvl="7">
      <w:numFmt w:val="bullet"/>
      <w:lvlText w:val="•"/>
      <w:lvlJc w:val="left"/>
      <w:pPr>
        <w:ind w:left="7131" w:hanging="1201"/>
      </w:pPr>
      <w:rPr>
        <w:rFonts w:hint="default"/>
      </w:rPr>
    </w:lvl>
    <w:lvl w:ilvl="8">
      <w:numFmt w:val="bullet"/>
      <w:lvlText w:val="•"/>
      <w:lvlJc w:val="left"/>
      <w:pPr>
        <w:ind w:left="8334" w:hanging="1201"/>
      </w:pPr>
      <w:rPr>
        <w:rFonts w:hint="default"/>
      </w:rPr>
    </w:lvl>
  </w:abstractNum>
  <w:abstractNum w:abstractNumId="3" w15:restartNumberingAfterBreak="0">
    <w:nsid w:val="155631FF"/>
    <w:multiLevelType w:val="hybridMultilevel"/>
    <w:tmpl w:val="84788198"/>
    <w:lvl w:ilvl="0" w:tplc="1C8A22AC">
      <w:start w:val="1"/>
      <w:numFmt w:val="decimal"/>
      <w:lvlText w:val="%1."/>
      <w:lvlJc w:val="left"/>
      <w:pPr>
        <w:ind w:left="1639" w:hanging="480"/>
        <w:jc w:val="left"/>
      </w:pPr>
      <w:rPr>
        <w:rFonts w:ascii="Courier New" w:eastAsia="Courier New" w:hAnsi="Courier New" w:cs="Courier New" w:hint="default"/>
        <w:b/>
        <w:bCs/>
        <w:w w:val="99"/>
        <w:sz w:val="20"/>
        <w:szCs w:val="20"/>
      </w:rPr>
    </w:lvl>
    <w:lvl w:ilvl="1" w:tplc="6C961468">
      <w:numFmt w:val="bullet"/>
      <w:lvlText w:val="•"/>
      <w:lvlJc w:val="left"/>
      <w:pPr>
        <w:ind w:left="2550" w:hanging="480"/>
      </w:pPr>
      <w:rPr>
        <w:rFonts w:hint="default"/>
      </w:rPr>
    </w:lvl>
    <w:lvl w:ilvl="2" w:tplc="44C4A946">
      <w:numFmt w:val="bullet"/>
      <w:lvlText w:val="•"/>
      <w:lvlJc w:val="left"/>
      <w:pPr>
        <w:ind w:left="3460" w:hanging="480"/>
      </w:pPr>
      <w:rPr>
        <w:rFonts w:hint="default"/>
      </w:rPr>
    </w:lvl>
    <w:lvl w:ilvl="3" w:tplc="7D8870D6">
      <w:numFmt w:val="bullet"/>
      <w:lvlText w:val="•"/>
      <w:lvlJc w:val="left"/>
      <w:pPr>
        <w:ind w:left="4370" w:hanging="480"/>
      </w:pPr>
      <w:rPr>
        <w:rFonts w:hint="default"/>
      </w:rPr>
    </w:lvl>
    <w:lvl w:ilvl="4" w:tplc="5B1245E4">
      <w:numFmt w:val="bullet"/>
      <w:lvlText w:val="•"/>
      <w:lvlJc w:val="left"/>
      <w:pPr>
        <w:ind w:left="5280" w:hanging="480"/>
      </w:pPr>
      <w:rPr>
        <w:rFonts w:hint="default"/>
      </w:rPr>
    </w:lvl>
    <w:lvl w:ilvl="5" w:tplc="A0CE6DA6">
      <w:numFmt w:val="bullet"/>
      <w:lvlText w:val="•"/>
      <w:lvlJc w:val="left"/>
      <w:pPr>
        <w:ind w:left="6190" w:hanging="480"/>
      </w:pPr>
      <w:rPr>
        <w:rFonts w:hint="default"/>
      </w:rPr>
    </w:lvl>
    <w:lvl w:ilvl="6" w:tplc="E82EEFA0">
      <w:numFmt w:val="bullet"/>
      <w:lvlText w:val="•"/>
      <w:lvlJc w:val="left"/>
      <w:pPr>
        <w:ind w:left="7100" w:hanging="480"/>
      </w:pPr>
      <w:rPr>
        <w:rFonts w:hint="default"/>
      </w:rPr>
    </w:lvl>
    <w:lvl w:ilvl="7" w:tplc="8A685F9E">
      <w:numFmt w:val="bullet"/>
      <w:lvlText w:val="•"/>
      <w:lvlJc w:val="left"/>
      <w:pPr>
        <w:ind w:left="8010" w:hanging="480"/>
      </w:pPr>
      <w:rPr>
        <w:rFonts w:hint="default"/>
      </w:rPr>
    </w:lvl>
    <w:lvl w:ilvl="8" w:tplc="AC20DE22">
      <w:numFmt w:val="bullet"/>
      <w:lvlText w:val="•"/>
      <w:lvlJc w:val="left"/>
      <w:pPr>
        <w:ind w:left="8920" w:hanging="480"/>
      </w:pPr>
      <w:rPr>
        <w:rFonts w:hint="default"/>
      </w:rPr>
    </w:lvl>
  </w:abstractNum>
  <w:abstractNum w:abstractNumId="4" w15:restartNumberingAfterBreak="0">
    <w:nsid w:val="15ED56FC"/>
    <w:multiLevelType w:val="multilevel"/>
    <w:tmpl w:val="E168E0BE"/>
    <w:lvl w:ilvl="0">
      <w:start w:val="1"/>
      <w:numFmt w:val="decimal"/>
      <w:lvlText w:val="%1"/>
      <w:lvlJc w:val="left"/>
      <w:pPr>
        <w:ind w:left="900" w:hanging="721"/>
        <w:jc w:val="left"/>
      </w:pPr>
      <w:rPr>
        <w:rFonts w:hint="default"/>
      </w:rPr>
    </w:lvl>
    <w:lvl w:ilvl="1">
      <w:start w:val="1"/>
      <w:numFmt w:val="decimal"/>
      <w:lvlText w:val="%1.%2"/>
      <w:lvlJc w:val="left"/>
      <w:pPr>
        <w:ind w:left="900" w:hanging="721"/>
        <w:jc w:val="left"/>
      </w:pPr>
      <w:rPr>
        <w:rFonts w:ascii="Courier New" w:eastAsia="Courier New" w:hAnsi="Courier New" w:cs="Courier New" w:hint="default"/>
        <w:w w:val="99"/>
        <w:sz w:val="20"/>
        <w:szCs w:val="20"/>
      </w:rPr>
    </w:lvl>
    <w:lvl w:ilvl="2">
      <w:start w:val="1"/>
      <w:numFmt w:val="decimal"/>
      <w:lvlText w:val="%1.%2.%3"/>
      <w:lvlJc w:val="left"/>
      <w:pPr>
        <w:ind w:left="1140" w:hanging="961"/>
        <w:jc w:val="left"/>
      </w:pPr>
      <w:rPr>
        <w:rFonts w:ascii="Courier New" w:eastAsia="Courier New" w:hAnsi="Courier New" w:cs="Courier New" w:hint="default"/>
        <w:w w:val="99"/>
        <w:sz w:val="20"/>
        <w:szCs w:val="20"/>
      </w:rPr>
    </w:lvl>
    <w:lvl w:ilvl="3">
      <w:numFmt w:val="bullet"/>
      <w:lvlText w:val="•"/>
      <w:lvlJc w:val="left"/>
      <w:pPr>
        <w:ind w:left="3273" w:hanging="961"/>
      </w:pPr>
      <w:rPr>
        <w:rFonts w:hint="default"/>
      </w:rPr>
    </w:lvl>
    <w:lvl w:ilvl="4">
      <w:numFmt w:val="bullet"/>
      <w:lvlText w:val="•"/>
      <w:lvlJc w:val="left"/>
      <w:pPr>
        <w:ind w:left="4340" w:hanging="961"/>
      </w:pPr>
      <w:rPr>
        <w:rFonts w:hint="default"/>
      </w:rPr>
    </w:lvl>
    <w:lvl w:ilvl="5">
      <w:numFmt w:val="bullet"/>
      <w:lvlText w:val="•"/>
      <w:lvlJc w:val="left"/>
      <w:pPr>
        <w:ind w:left="5406" w:hanging="961"/>
      </w:pPr>
      <w:rPr>
        <w:rFonts w:hint="default"/>
      </w:rPr>
    </w:lvl>
    <w:lvl w:ilvl="6">
      <w:numFmt w:val="bullet"/>
      <w:lvlText w:val="•"/>
      <w:lvlJc w:val="left"/>
      <w:pPr>
        <w:ind w:left="6473" w:hanging="961"/>
      </w:pPr>
      <w:rPr>
        <w:rFonts w:hint="default"/>
      </w:rPr>
    </w:lvl>
    <w:lvl w:ilvl="7">
      <w:numFmt w:val="bullet"/>
      <w:lvlText w:val="•"/>
      <w:lvlJc w:val="left"/>
      <w:pPr>
        <w:ind w:left="7540" w:hanging="961"/>
      </w:pPr>
      <w:rPr>
        <w:rFonts w:hint="default"/>
      </w:rPr>
    </w:lvl>
    <w:lvl w:ilvl="8">
      <w:numFmt w:val="bullet"/>
      <w:lvlText w:val="•"/>
      <w:lvlJc w:val="left"/>
      <w:pPr>
        <w:ind w:left="8606" w:hanging="961"/>
      </w:pPr>
      <w:rPr>
        <w:rFonts w:hint="default"/>
      </w:rPr>
    </w:lvl>
  </w:abstractNum>
  <w:abstractNum w:abstractNumId="5" w15:restartNumberingAfterBreak="0">
    <w:nsid w:val="1C035F6F"/>
    <w:multiLevelType w:val="multilevel"/>
    <w:tmpl w:val="64F45560"/>
    <w:lvl w:ilvl="0">
      <w:start w:val="2"/>
      <w:numFmt w:val="decimal"/>
      <w:lvlText w:val="%1"/>
      <w:lvlJc w:val="left"/>
      <w:pPr>
        <w:ind w:left="900" w:hanging="721"/>
        <w:jc w:val="left"/>
      </w:pPr>
      <w:rPr>
        <w:rFonts w:hint="default"/>
      </w:rPr>
    </w:lvl>
    <w:lvl w:ilvl="1">
      <w:start w:val="1"/>
      <w:numFmt w:val="decimal"/>
      <w:lvlText w:val="%1.%2"/>
      <w:lvlJc w:val="left"/>
      <w:pPr>
        <w:ind w:left="900" w:hanging="721"/>
        <w:jc w:val="left"/>
      </w:pPr>
      <w:rPr>
        <w:rFonts w:ascii="Courier New" w:eastAsia="Courier New" w:hAnsi="Courier New" w:cs="Courier New" w:hint="default"/>
        <w:w w:val="99"/>
        <w:sz w:val="20"/>
        <w:szCs w:val="20"/>
      </w:rPr>
    </w:lvl>
    <w:lvl w:ilvl="2">
      <w:start w:val="1"/>
      <w:numFmt w:val="decimal"/>
      <w:lvlText w:val="%1.%2.%3"/>
      <w:lvlJc w:val="left"/>
      <w:pPr>
        <w:ind w:left="1140" w:hanging="961"/>
        <w:jc w:val="left"/>
      </w:pPr>
      <w:rPr>
        <w:rFonts w:ascii="Courier New" w:eastAsia="Courier New" w:hAnsi="Courier New" w:cs="Courier New" w:hint="default"/>
        <w:w w:val="99"/>
        <w:sz w:val="20"/>
        <w:szCs w:val="20"/>
      </w:rPr>
    </w:lvl>
    <w:lvl w:ilvl="3">
      <w:numFmt w:val="bullet"/>
      <w:lvlText w:val="•"/>
      <w:lvlJc w:val="left"/>
      <w:pPr>
        <w:ind w:left="3273" w:hanging="961"/>
      </w:pPr>
      <w:rPr>
        <w:rFonts w:hint="default"/>
      </w:rPr>
    </w:lvl>
    <w:lvl w:ilvl="4">
      <w:numFmt w:val="bullet"/>
      <w:lvlText w:val="•"/>
      <w:lvlJc w:val="left"/>
      <w:pPr>
        <w:ind w:left="4340" w:hanging="961"/>
      </w:pPr>
      <w:rPr>
        <w:rFonts w:hint="default"/>
      </w:rPr>
    </w:lvl>
    <w:lvl w:ilvl="5">
      <w:numFmt w:val="bullet"/>
      <w:lvlText w:val="•"/>
      <w:lvlJc w:val="left"/>
      <w:pPr>
        <w:ind w:left="5406" w:hanging="961"/>
      </w:pPr>
      <w:rPr>
        <w:rFonts w:hint="default"/>
      </w:rPr>
    </w:lvl>
    <w:lvl w:ilvl="6">
      <w:numFmt w:val="bullet"/>
      <w:lvlText w:val="•"/>
      <w:lvlJc w:val="left"/>
      <w:pPr>
        <w:ind w:left="6473" w:hanging="961"/>
      </w:pPr>
      <w:rPr>
        <w:rFonts w:hint="default"/>
      </w:rPr>
    </w:lvl>
    <w:lvl w:ilvl="7">
      <w:numFmt w:val="bullet"/>
      <w:lvlText w:val="•"/>
      <w:lvlJc w:val="left"/>
      <w:pPr>
        <w:ind w:left="7540" w:hanging="961"/>
      </w:pPr>
      <w:rPr>
        <w:rFonts w:hint="default"/>
      </w:rPr>
    </w:lvl>
    <w:lvl w:ilvl="8">
      <w:numFmt w:val="bullet"/>
      <w:lvlText w:val="•"/>
      <w:lvlJc w:val="left"/>
      <w:pPr>
        <w:ind w:left="8606" w:hanging="961"/>
      </w:pPr>
      <w:rPr>
        <w:rFonts w:hint="default"/>
      </w:rPr>
    </w:lvl>
  </w:abstractNum>
  <w:abstractNum w:abstractNumId="6" w15:restartNumberingAfterBreak="0">
    <w:nsid w:val="266C2955"/>
    <w:multiLevelType w:val="multilevel"/>
    <w:tmpl w:val="C76C1236"/>
    <w:lvl w:ilvl="0">
      <w:start w:val="2"/>
      <w:numFmt w:val="decimal"/>
      <w:lvlText w:val="%1"/>
      <w:lvlJc w:val="left"/>
      <w:pPr>
        <w:ind w:left="900" w:hanging="721"/>
        <w:jc w:val="left"/>
      </w:pPr>
      <w:rPr>
        <w:rFonts w:hint="default"/>
      </w:rPr>
    </w:lvl>
    <w:lvl w:ilvl="1">
      <w:start w:val="4"/>
      <w:numFmt w:val="decimal"/>
      <w:lvlText w:val="%1.%2"/>
      <w:lvlJc w:val="left"/>
      <w:pPr>
        <w:ind w:left="900" w:hanging="721"/>
        <w:jc w:val="left"/>
      </w:pPr>
      <w:rPr>
        <w:rFonts w:ascii="Courier New" w:eastAsia="Courier New" w:hAnsi="Courier New" w:cs="Courier New" w:hint="default"/>
        <w:w w:val="99"/>
        <w:sz w:val="20"/>
        <w:szCs w:val="20"/>
      </w:rPr>
    </w:lvl>
    <w:lvl w:ilvl="2">
      <w:start w:val="1"/>
      <w:numFmt w:val="decimal"/>
      <w:lvlText w:val="%1.%2.%3"/>
      <w:lvlJc w:val="left"/>
      <w:pPr>
        <w:ind w:left="1140" w:hanging="961"/>
        <w:jc w:val="left"/>
      </w:pPr>
      <w:rPr>
        <w:rFonts w:ascii="Courier New" w:eastAsia="Courier New" w:hAnsi="Courier New" w:cs="Courier New" w:hint="default"/>
        <w:w w:val="99"/>
        <w:sz w:val="20"/>
        <w:szCs w:val="20"/>
      </w:rPr>
    </w:lvl>
    <w:lvl w:ilvl="3">
      <w:start w:val="1"/>
      <w:numFmt w:val="decimal"/>
      <w:lvlText w:val="%1.%2.%3.%4"/>
      <w:lvlJc w:val="left"/>
      <w:pPr>
        <w:ind w:left="1380" w:hanging="1200"/>
        <w:jc w:val="left"/>
      </w:pPr>
      <w:rPr>
        <w:rFonts w:ascii="Courier New" w:eastAsia="Courier New" w:hAnsi="Courier New" w:cs="Courier New" w:hint="default"/>
        <w:w w:val="99"/>
        <w:sz w:val="20"/>
        <w:szCs w:val="20"/>
      </w:rPr>
    </w:lvl>
    <w:lvl w:ilvl="4">
      <w:numFmt w:val="bullet"/>
      <w:lvlText w:val="•"/>
      <w:lvlJc w:val="left"/>
      <w:pPr>
        <w:ind w:left="3720" w:hanging="1200"/>
      </w:pPr>
      <w:rPr>
        <w:rFonts w:hint="default"/>
      </w:rPr>
    </w:lvl>
    <w:lvl w:ilvl="5">
      <w:numFmt w:val="bullet"/>
      <w:lvlText w:val="•"/>
      <w:lvlJc w:val="left"/>
      <w:pPr>
        <w:ind w:left="4890" w:hanging="1200"/>
      </w:pPr>
      <w:rPr>
        <w:rFonts w:hint="default"/>
      </w:rPr>
    </w:lvl>
    <w:lvl w:ilvl="6">
      <w:numFmt w:val="bullet"/>
      <w:lvlText w:val="•"/>
      <w:lvlJc w:val="left"/>
      <w:pPr>
        <w:ind w:left="6060" w:hanging="1200"/>
      </w:pPr>
      <w:rPr>
        <w:rFonts w:hint="default"/>
      </w:rPr>
    </w:lvl>
    <w:lvl w:ilvl="7">
      <w:numFmt w:val="bullet"/>
      <w:lvlText w:val="•"/>
      <w:lvlJc w:val="left"/>
      <w:pPr>
        <w:ind w:left="7230" w:hanging="1200"/>
      </w:pPr>
      <w:rPr>
        <w:rFonts w:hint="default"/>
      </w:rPr>
    </w:lvl>
    <w:lvl w:ilvl="8">
      <w:numFmt w:val="bullet"/>
      <w:lvlText w:val="•"/>
      <w:lvlJc w:val="left"/>
      <w:pPr>
        <w:ind w:left="8400" w:hanging="1200"/>
      </w:pPr>
      <w:rPr>
        <w:rFonts w:hint="default"/>
      </w:rPr>
    </w:lvl>
  </w:abstractNum>
  <w:abstractNum w:abstractNumId="7" w15:restartNumberingAfterBreak="0">
    <w:nsid w:val="2A2168F2"/>
    <w:multiLevelType w:val="hybridMultilevel"/>
    <w:tmpl w:val="A964F7A8"/>
    <w:lvl w:ilvl="0" w:tplc="8562A662">
      <w:start w:val="1"/>
      <w:numFmt w:val="decimal"/>
      <w:lvlText w:val="%1."/>
      <w:lvlJc w:val="left"/>
      <w:pPr>
        <w:ind w:left="1639" w:hanging="480"/>
        <w:jc w:val="left"/>
      </w:pPr>
      <w:rPr>
        <w:rFonts w:ascii="Courier New" w:eastAsia="Courier New" w:hAnsi="Courier New" w:cs="Courier New" w:hint="default"/>
        <w:b/>
        <w:bCs/>
        <w:w w:val="99"/>
        <w:sz w:val="20"/>
        <w:szCs w:val="20"/>
      </w:rPr>
    </w:lvl>
    <w:lvl w:ilvl="1" w:tplc="916697B6">
      <w:numFmt w:val="bullet"/>
      <w:lvlText w:val="•"/>
      <w:lvlJc w:val="left"/>
      <w:pPr>
        <w:ind w:left="2550" w:hanging="480"/>
      </w:pPr>
      <w:rPr>
        <w:rFonts w:hint="default"/>
      </w:rPr>
    </w:lvl>
    <w:lvl w:ilvl="2" w:tplc="A0986506">
      <w:numFmt w:val="bullet"/>
      <w:lvlText w:val="•"/>
      <w:lvlJc w:val="left"/>
      <w:pPr>
        <w:ind w:left="3460" w:hanging="480"/>
      </w:pPr>
      <w:rPr>
        <w:rFonts w:hint="default"/>
      </w:rPr>
    </w:lvl>
    <w:lvl w:ilvl="3" w:tplc="0CB6FEA4">
      <w:numFmt w:val="bullet"/>
      <w:lvlText w:val="•"/>
      <w:lvlJc w:val="left"/>
      <w:pPr>
        <w:ind w:left="4370" w:hanging="480"/>
      </w:pPr>
      <w:rPr>
        <w:rFonts w:hint="default"/>
      </w:rPr>
    </w:lvl>
    <w:lvl w:ilvl="4" w:tplc="84180020">
      <w:numFmt w:val="bullet"/>
      <w:lvlText w:val="•"/>
      <w:lvlJc w:val="left"/>
      <w:pPr>
        <w:ind w:left="5280" w:hanging="480"/>
      </w:pPr>
      <w:rPr>
        <w:rFonts w:hint="default"/>
      </w:rPr>
    </w:lvl>
    <w:lvl w:ilvl="5" w:tplc="05C24A70">
      <w:numFmt w:val="bullet"/>
      <w:lvlText w:val="•"/>
      <w:lvlJc w:val="left"/>
      <w:pPr>
        <w:ind w:left="6190" w:hanging="480"/>
      </w:pPr>
      <w:rPr>
        <w:rFonts w:hint="default"/>
      </w:rPr>
    </w:lvl>
    <w:lvl w:ilvl="6" w:tplc="091484BC">
      <w:numFmt w:val="bullet"/>
      <w:lvlText w:val="•"/>
      <w:lvlJc w:val="left"/>
      <w:pPr>
        <w:ind w:left="7100" w:hanging="480"/>
      </w:pPr>
      <w:rPr>
        <w:rFonts w:hint="default"/>
      </w:rPr>
    </w:lvl>
    <w:lvl w:ilvl="7" w:tplc="911E9D28">
      <w:numFmt w:val="bullet"/>
      <w:lvlText w:val="•"/>
      <w:lvlJc w:val="left"/>
      <w:pPr>
        <w:ind w:left="8010" w:hanging="480"/>
      </w:pPr>
      <w:rPr>
        <w:rFonts w:hint="default"/>
      </w:rPr>
    </w:lvl>
    <w:lvl w:ilvl="8" w:tplc="736EB5C0">
      <w:numFmt w:val="bullet"/>
      <w:lvlText w:val="•"/>
      <w:lvlJc w:val="left"/>
      <w:pPr>
        <w:ind w:left="8920" w:hanging="480"/>
      </w:pPr>
      <w:rPr>
        <w:rFonts w:hint="default"/>
      </w:rPr>
    </w:lvl>
  </w:abstractNum>
  <w:abstractNum w:abstractNumId="8" w15:restartNumberingAfterBreak="0">
    <w:nsid w:val="3E0C065E"/>
    <w:multiLevelType w:val="multilevel"/>
    <w:tmpl w:val="EA78B3F0"/>
    <w:lvl w:ilvl="0">
      <w:start w:val="2"/>
      <w:numFmt w:val="decimal"/>
      <w:lvlText w:val="%1"/>
      <w:lvlJc w:val="left"/>
      <w:pPr>
        <w:ind w:left="1140" w:hanging="961"/>
        <w:jc w:val="left"/>
      </w:pPr>
      <w:rPr>
        <w:rFonts w:hint="default"/>
      </w:rPr>
    </w:lvl>
    <w:lvl w:ilvl="1">
      <w:start w:val="5"/>
      <w:numFmt w:val="decimal"/>
      <w:lvlText w:val="%1.%2"/>
      <w:lvlJc w:val="left"/>
      <w:pPr>
        <w:ind w:left="1140" w:hanging="961"/>
        <w:jc w:val="left"/>
      </w:pPr>
      <w:rPr>
        <w:rFonts w:hint="default"/>
      </w:rPr>
    </w:lvl>
    <w:lvl w:ilvl="2">
      <w:start w:val="2"/>
      <w:numFmt w:val="decimal"/>
      <w:lvlText w:val="%1.%2.%3"/>
      <w:lvlJc w:val="left"/>
      <w:pPr>
        <w:ind w:left="1140" w:hanging="961"/>
        <w:jc w:val="left"/>
      </w:pPr>
      <w:rPr>
        <w:rFonts w:ascii="Courier New" w:eastAsia="Courier New" w:hAnsi="Courier New" w:cs="Courier New" w:hint="default"/>
        <w:w w:val="99"/>
        <w:sz w:val="20"/>
        <w:szCs w:val="20"/>
      </w:rPr>
    </w:lvl>
    <w:lvl w:ilvl="3">
      <w:start w:val="1"/>
      <w:numFmt w:val="decimal"/>
      <w:lvlText w:val="%1.%2.%3.%4"/>
      <w:lvlJc w:val="left"/>
      <w:pPr>
        <w:ind w:left="1380" w:hanging="1200"/>
        <w:jc w:val="left"/>
      </w:pPr>
      <w:rPr>
        <w:rFonts w:ascii="Courier New" w:eastAsia="Courier New" w:hAnsi="Courier New" w:cs="Courier New" w:hint="default"/>
        <w:w w:val="99"/>
        <w:sz w:val="20"/>
        <w:szCs w:val="20"/>
      </w:rPr>
    </w:lvl>
    <w:lvl w:ilvl="4">
      <w:numFmt w:val="bullet"/>
      <w:lvlText w:val="•"/>
      <w:lvlJc w:val="left"/>
      <w:pPr>
        <w:ind w:left="4500" w:hanging="1200"/>
      </w:pPr>
      <w:rPr>
        <w:rFonts w:hint="default"/>
      </w:rPr>
    </w:lvl>
    <w:lvl w:ilvl="5">
      <w:numFmt w:val="bullet"/>
      <w:lvlText w:val="•"/>
      <w:lvlJc w:val="left"/>
      <w:pPr>
        <w:ind w:left="5540" w:hanging="1200"/>
      </w:pPr>
      <w:rPr>
        <w:rFonts w:hint="default"/>
      </w:rPr>
    </w:lvl>
    <w:lvl w:ilvl="6">
      <w:numFmt w:val="bullet"/>
      <w:lvlText w:val="•"/>
      <w:lvlJc w:val="left"/>
      <w:pPr>
        <w:ind w:left="6580" w:hanging="1200"/>
      </w:pPr>
      <w:rPr>
        <w:rFonts w:hint="default"/>
      </w:rPr>
    </w:lvl>
    <w:lvl w:ilvl="7">
      <w:numFmt w:val="bullet"/>
      <w:lvlText w:val="•"/>
      <w:lvlJc w:val="left"/>
      <w:pPr>
        <w:ind w:left="7620" w:hanging="1200"/>
      </w:pPr>
      <w:rPr>
        <w:rFonts w:hint="default"/>
      </w:rPr>
    </w:lvl>
    <w:lvl w:ilvl="8">
      <w:numFmt w:val="bullet"/>
      <w:lvlText w:val="•"/>
      <w:lvlJc w:val="left"/>
      <w:pPr>
        <w:ind w:left="8660" w:hanging="1200"/>
      </w:pPr>
      <w:rPr>
        <w:rFonts w:hint="default"/>
      </w:rPr>
    </w:lvl>
  </w:abstractNum>
  <w:abstractNum w:abstractNumId="9" w15:restartNumberingAfterBreak="0">
    <w:nsid w:val="41214432"/>
    <w:multiLevelType w:val="multilevel"/>
    <w:tmpl w:val="6B144792"/>
    <w:lvl w:ilvl="0">
      <w:start w:val="1"/>
      <w:numFmt w:val="decimal"/>
      <w:lvlText w:val="%1"/>
      <w:lvlJc w:val="left"/>
      <w:pPr>
        <w:ind w:left="900" w:hanging="721"/>
        <w:jc w:val="left"/>
      </w:pPr>
      <w:rPr>
        <w:rFonts w:hint="default"/>
      </w:rPr>
    </w:lvl>
    <w:lvl w:ilvl="1">
      <w:start w:val="4"/>
      <w:numFmt w:val="decimal"/>
      <w:lvlText w:val="%1.%2"/>
      <w:lvlJc w:val="left"/>
      <w:pPr>
        <w:ind w:left="900" w:hanging="721"/>
        <w:jc w:val="left"/>
      </w:pPr>
      <w:rPr>
        <w:rFonts w:ascii="Courier New" w:eastAsia="Courier New" w:hAnsi="Courier New" w:cs="Courier New" w:hint="default"/>
        <w:w w:val="99"/>
        <w:sz w:val="20"/>
        <w:szCs w:val="20"/>
      </w:rPr>
    </w:lvl>
    <w:lvl w:ilvl="2">
      <w:start w:val="1"/>
      <w:numFmt w:val="decimal"/>
      <w:lvlText w:val="%1.%2.%3"/>
      <w:lvlJc w:val="left"/>
      <w:pPr>
        <w:ind w:left="1140" w:hanging="961"/>
        <w:jc w:val="left"/>
      </w:pPr>
      <w:rPr>
        <w:rFonts w:ascii="Courier New" w:eastAsia="Courier New" w:hAnsi="Courier New" w:cs="Courier New" w:hint="default"/>
        <w:w w:val="99"/>
        <w:sz w:val="20"/>
        <w:szCs w:val="20"/>
      </w:rPr>
    </w:lvl>
    <w:lvl w:ilvl="3">
      <w:start w:val="1"/>
      <w:numFmt w:val="lowerLetter"/>
      <w:lvlText w:val="%4."/>
      <w:lvlJc w:val="left"/>
      <w:pPr>
        <w:ind w:left="900" w:hanging="480"/>
        <w:jc w:val="left"/>
      </w:pPr>
      <w:rPr>
        <w:rFonts w:ascii="Courier New" w:eastAsia="Courier New" w:hAnsi="Courier New" w:cs="Courier New" w:hint="default"/>
        <w:w w:val="99"/>
        <w:sz w:val="20"/>
        <w:szCs w:val="20"/>
      </w:rPr>
    </w:lvl>
    <w:lvl w:ilvl="4">
      <w:numFmt w:val="bullet"/>
      <w:lvlText w:val="•"/>
      <w:lvlJc w:val="left"/>
      <w:pPr>
        <w:ind w:left="4340" w:hanging="480"/>
      </w:pPr>
      <w:rPr>
        <w:rFonts w:hint="default"/>
      </w:rPr>
    </w:lvl>
    <w:lvl w:ilvl="5">
      <w:numFmt w:val="bullet"/>
      <w:lvlText w:val="•"/>
      <w:lvlJc w:val="left"/>
      <w:pPr>
        <w:ind w:left="5406" w:hanging="480"/>
      </w:pPr>
      <w:rPr>
        <w:rFonts w:hint="default"/>
      </w:rPr>
    </w:lvl>
    <w:lvl w:ilvl="6">
      <w:numFmt w:val="bullet"/>
      <w:lvlText w:val="•"/>
      <w:lvlJc w:val="left"/>
      <w:pPr>
        <w:ind w:left="6473" w:hanging="480"/>
      </w:pPr>
      <w:rPr>
        <w:rFonts w:hint="default"/>
      </w:rPr>
    </w:lvl>
    <w:lvl w:ilvl="7">
      <w:numFmt w:val="bullet"/>
      <w:lvlText w:val="•"/>
      <w:lvlJc w:val="left"/>
      <w:pPr>
        <w:ind w:left="7540" w:hanging="480"/>
      </w:pPr>
      <w:rPr>
        <w:rFonts w:hint="default"/>
      </w:rPr>
    </w:lvl>
    <w:lvl w:ilvl="8">
      <w:numFmt w:val="bullet"/>
      <w:lvlText w:val="•"/>
      <w:lvlJc w:val="left"/>
      <w:pPr>
        <w:ind w:left="8606" w:hanging="480"/>
      </w:pPr>
      <w:rPr>
        <w:rFonts w:hint="default"/>
      </w:rPr>
    </w:lvl>
  </w:abstractNum>
  <w:abstractNum w:abstractNumId="10" w15:restartNumberingAfterBreak="0">
    <w:nsid w:val="582963FA"/>
    <w:multiLevelType w:val="multilevel"/>
    <w:tmpl w:val="332434C6"/>
    <w:lvl w:ilvl="0">
      <w:start w:val="3"/>
      <w:numFmt w:val="decimal"/>
      <w:lvlText w:val="%1"/>
      <w:lvlJc w:val="left"/>
      <w:pPr>
        <w:ind w:left="900" w:hanging="721"/>
        <w:jc w:val="left"/>
      </w:pPr>
      <w:rPr>
        <w:rFonts w:hint="default"/>
      </w:rPr>
    </w:lvl>
    <w:lvl w:ilvl="1">
      <w:start w:val="1"/>
      <w:numFmt w:val="decimal"/>
      <w:lvlText w:val="%1.%2"/>
      <w:lvlJc w:val="left"/>
      <w:pPr>
        <w:ind w:left="900" w:hanging="721"/>
        <w:jc w:val="left"/>
      </w:pPr>
      <w:rPr>
        <w:rFonts w:ascii="Courier New" w:eastAsia="Courier New" w:hAnsi="Courier New" w:cs="Courier New" w:hint="default"/>
        <w:w w:val="99"/>
        <w:sz w:val="20"/>
        <w:szCs w:val="20"/>
      </w:rPr>
    </w:lvl>
    <w:lvl w:ilvl="2">
      <w:start w:val="1"/>
      <w:numFmt w:val="decimal"/>
      <w:lvlText w:val="%1.%2.%3"/>
      <w:lvlJc w:val="left"/>
      <w:pPr>
        <w:ind w:left="1140" w:hanging="961"/>
        <w:jc w:val="left"/>
      </w:pPr>
      <w:rPr>
        <w:rFonts w:ascii="Courier New" w:eastAsia="Courier New" w:hAnsi="Courier New" w:cs="Courier New" w:hint="default"/>
        <w:w w:val="99"/>
        <w:sz w:val="20"/>
        <w:szCs w:val="20"/>
      </w:rPr>
    </w:lvl>
    <w:lvl w:ilvl="3">
      <w:numFmt w:val="bullet"/>
      <w:lvlText w:val="•"/>
      <w:lvlJc w:val="left"/>
      <w:pPr>
        <w:ind w:left="3273" w:hanging="961"/>
      </w:pPr>
      <w:rPr>
        <w:rFonts w:hint="default"/>
      </w:rPr>
    </w:lvl>
    <w:lvl w:ilvl="4">
      <w:numFmt w:val="bullet"/>
      <w:lvlText w:val="•"/>
      <w:lvlJc w:val="left"/>
      <w:pPr>
        <w:ind w:left="4340" w:hanging="961"/>
      </w:pPr>
      <w:rPr>
        <w:rFonts w:hint="default"/>
      </w:rPr>
    </w:lvl>
    <w:lvl w:ilvl="5">
      <w:numFmt w:val="bullet"/>
      <w:lvlText w:val="•"/>
      <w:lvlJc w:val="left"/>
      <w:pPr>
        <w:ind w:left="5406" w:hanging="961"/>
      </w:pPr>
      <w:rPr>
        <w:rFonts w:hint="default"/>
      </w:rPr>
    </w:lvl>
    <w:lvl w:ilvl="6">
      <w:numFmt w:val="bullet"/>
      <w:lvlText w:val="•"/>
      <w:lvlJc w:val="left"/>
      <w:pPr>
        <w:ind w:left="6473" w:hanging="961"/>
      </w:pPr>
      <w:rPr>
        <w:rFonts w:hint="default"/>
      </w:rPr>
    </w:lvl>
    <w:lvl w:ilvl="7">
      <w:numFmt w:val="bullet"/>
      <w:lvlText w:val="•"/>
      <w:lvlJc w:val="left"/>
      <w:pPr>
        <w:ind w:left="7540" w:hanging="961"/>
      </w:pPr>
      <w:rPr>
        <w:rFonts w:hint="default"/>
      </w:rPr>
    </w:lvl>
    <w:lvl w:ilvl="8">
      <w:numFmt w:val="bullet"/>
      <w:lvlText w:val="•"/>
      <w:lvlJc w:val="left"/>
      <w:pPr>
        <w:ind w:left="8606" w:hanging="961"/>
      </w:pPr>
      <w:rPr>
        <w:rFonts w:hint="default"/>
      </w:rPr>
    </w:lvl>
  </w:abstractNum>
  <w:abstractNum w:abstractNumId="11" w15:restartNumberingAfterBreak="0">
    <w:nsid w:val="5DEF52D6"/>
    <w:multiLevelType w:val="multilevel"/>
    <w:tmpl w:val="0554D2F0"/>
    <w:lvl w:ilvl="0">
      <w:start w:val="3"/>
      <w:numFmt w:val="decimal"/>
      <w:lvlText w:val="%1"/>
      <w:lvlJc w:val="left"/>
      <w:pPr>
        <w:ind w:left="900" w:hanging="721"/>
        <w:jc w:val="left"/>
      </w:pPr>
      <w:rPr>
        <w:rFonts w:hint="default"/>
      </w:rPr>
    </w:lvl>
    <w:lvl w:ilvl="1">
      <w:start w:val="4"/>
      <w:numFmt w:val="decimal"/>
      <w:lvlText w:val="%1.%2"/>
      <w:lvlJc w:val="left"/>
      <w:pPr>
        <w:ind w:left="900" w:hanging="721"/>
        <w:jc w:val="left"/>
      </w:pPr>
      <w:rPr>
        <w:rFonts w:ascii="Courier New" w:eastAsia="Courier New" w:hAnsi="Courier New" w:cs="Courier New" w:hint="default"/>
        <w:w w:val="99"/>
        <w:sz w:val="20"/>
        <w:szCs w:val="20"/>
      </w:rPr>
    </w:lvl>
    <w:lvl w:ilvl="2">
      <w:start w:val="1"/>
      <w:numFmt w:val="decimal"/>
      <w:lvlText w:val="%3."/>
      <w:lvlJc w:val="left"/>
      <w:pPr>
        <w:ind w:left="879" w:hanging="480"/>
        <w:jc w:val="left"/>
      </w:pPr>
      <w:rPr>
        <w:rFonts w:ascii="Courier New" w:eastAsia="Courier New" w:hAnsi="Courier New" w:cs="Courier New" w:hint="default"/>
        <w:w w:val="99"/>
        <w:sz w:val="20"/>
        <w:szCs w:val="20"/>
      </w:rPr>
    </w:lvl>
    <w:lvl w:ilvl="3">
      <w:start w:val="1"/>
      <w:numFmt w:val="lowerLetter"/>
      <w:lvlText w:val="%4."/>
      <w:lvlJc w:val="left"/>
      <w:pPr>
        <w:ind w:left="879" w:hanging="480"/>
        <w:jc w:val="left"/>
      </w:pPr>
      <w:rPr>
        <w:rFonts w:ascii="Courier New" w:eastAsia="Courier New" w:hAnsi="Courier New" w:cs="Courier New" w:hint="default"/>
        <w:w w:val="99"/>
        <w:sz w:val="20"/>
        <w:szCs w:val="20"/>
      </w:rPr>
    </w:lvl>
    <w:lvl w:ilvl="4">
      <w:numFmt w:val="bullet"/>
      <w:lvlText w:val="•"/>
      <w:lvlJc w:val="left"/>
      <w:pPr>
        <w:ind w:left="3360" w:hanging="480"/>
      </w:pPr>
      <w:rPr>
        <w:rFonts w:hint="default"/>
      </w:rPr>
    </w:lvl>
    <w:lvl w:ilvl="5">
      <w:numFmt w:val="bullet"/>
      <w:lvlText w:val="•"/>
      <w:lvlJc w:val="left"/>
      <w:pPr>
        <w:ind w:left="4590" w:hanging="480"/>
      </w:pPr>
      <w:rPr>
        <w:rFonts w:hint="default"/>
      </w:rPr>
    </w:lvl>
    <w:lvl w:ilvl="6">
      <w:numFmt w:val="bullet"/>
      <w:lvlText w:val="•"/>
      <w:lvlJc w:val="left"/>
      <w:pPr>
        <w:ind w:left="5820" w:hanging="480"/>
      </w:pPr>
      <w:rPr>
        <w:rFonts w:hint="default"/>
      </w:rPr>
    </w:lvl>
    <w:lvl w:ilvl="7">
      <w:numFmt w:val="bullet"/>
      <w:lvlText w:val="•"/>
      <w:lvlJc w:val="left"/>
      <w:pPr>
        <w:ind w:left="7050" w:hanging="480"/>
      </w:pPr>
      <w:rPr>
        <w:rFonts w:hint="default"/>
      </w:rPr>
    </w:lvl>
    <w:lvl w:ilvl="8">
      <w:numFmt w:val="bullet"/>
      <w:lvlText w:val="•"/>
      <w:lvlJc w:val="left"/>
      <w:pPr>
        <w:ind w:left="8280" w:hanging="480"/>
      </w:pPr>
      <w:rPr>
        <w:rFonts w:hint="default"/>
      </w:rPr>
    </w:lvl>
  </w:abstractNum>
  <w:abstractNum w:abstractNumId="12" w15:restartNumberingAfterBreak="0">
    <w:nsid w:val="6A4B1544"/>
    <w:multiLevelType w:val="multilevel"/>
    <w:tmpl w:val="BC4660CC"/>
    <w:lvl w:ilvl="0">
      <w:start w:val="1"/>
      <w:numFmt w:val="decimal"/>
      <w:lvlText w:val="%1"/>
      <w:lvlJc w:val="left"/>
      <w:pPr>
        <w:ind w:left="1358" w:hanging="720"/>
        <w:jc w:val="left"/>
      </w:pPr>
      <w:rPr>
        <w:rFonts w:hint="default"/>
      </w:rPr>
    </w:lvl>
    <w:lvl w:ilvl="1">
      <w:start w:val="1"/>
      <w:numFmt w:val="decimal"/>
      <w:lvlText w:val="%1.%2"/>
      <w:lvlJc w:val="left"/>
      <w:pPr>
        <w:ind w:left="1358" w:hanging="720"/>
        <w:jc w:val="left"/>
      </w:pPr>
      <w:rPr>
        <w:rFonts w:ascii="Courier New" w:eastAsia="Courier New" w:hAnsi="Courier New" w:cs="Courier New" w:hint="default"/>
        <w:w w:val="99"/>
        <w:sz w:val="20"/>
        <w:szCs w:val="20"/>
      </w:rPr>
    </w:lvl>
    <w:lvl w:ilvl="2">
      <w:start w:val="1"/>
      <w:numFmt w:val="decimal"/>
      <w:lvlText w:val="%1.%2.%3"/>
      <w:lvlJc w:val="left"/>
      <w:pPr>
        <w:ind w:left="1838" w:hanging="960"/>
        <w:jc w:val="left"/>
      </w:pPr>
      <w:rPr>
        <w:rFonts w:ascii="Courier New" w:eastAsia="Courier New" w:hAnsi="Courier New" w:cs="Courier New" w:hint="default"/>
        <w:w w:val="99"/>
        <w:sz w:val="20"/>
        <w:szCs w:val="20"/>
      </w:rPr>
    </w:lvl>
    <w:lvl w:ilvl="3">
      <w:start w:val="1"/>
      <w:numFmt w:val="decimal"/>
      <w:lvlText w:val="%1.%2.%3.%4"/>
      <w:lvlJc w:val="left"/>
      <w:pPr>
        <w:ind w:left="2319" w:hanging="1201"/>
        <w:jc w:val="left"/>
      </w:pPr>
      <w:rPr>
        <w:rFonts w:ascii="Courier New" w:eastAsia="Courier New" w:hAnsi="Courier New" w:cs="Courier New" w:hint="default"/>
        <w:w w:val="99"/>
        <w:sz w:val="20"/>
        <w:szCs w:val="20"/>
      </w:rPr>
    </w:lvl>
    <w:lvl w:ilvl="4">
      <w:numFmt w:val="bullet"/>
      <w:lvlText w:val="•"/>
      <w:lvlJc w:val="left"/>
      <w:pPr>
        <w:ind w:left="3522" w:hanging="1201"/>
      </w:pPr>
      <w:rPr>
        <w:rFonts w:hint="default"/>
      </w:rPr>
    </w:lvl>
    <w:lvl w:ilvl="5">
      <w:numFmt w:val="bullet"/>
      <w:lvlText w:val="•"/>
      <w:lvlJc w:val="left"/>
      <w:pPr>
        <w:ind w:left="4725" w:hanging="1201"/>
      </w:pPr>
      <w:rPr>
        <w:rFonts w:hint="default"/>
      </w:rPr>
    </w:lvl>
    <w:lvl w:ilvl="6">
      <w:numFmt w:val="bullet"/>
      <w:lvlText w:val="•"/>
      <w:lvlJc w:val="left"/>
      <w:pPr>
        <w:ind w:left="5928" w:hanging="1201"/>
      </w:pPr>
      <w:rPr>
        <w:rFonts w:hint="default"/>
      </w:rPr>
    </w:lvl>
    <w:lvl w:ilvl="7">
      <w:numFmt w:val="bullet"/>
      <w:lvlText w:val="•"/>
      <w:lvlJc w:val="left"/>
      <w:pPr>
        <w:ind w:left="7131" w:hanging="1201"/>
      </w:pPr>
      <w:rPr>
        <w:rFonts w:hint="default"/>
      </w:rPr>
    </w:lvl>
    <w:lvl w:ilvl="8">
      <w:numFmt w:val="bullet"/>
      <w:lvlText w:val="•"/>
      <w:lvlJc w:val="left"/>
      <w:pPr>
        <w:ind w:left="8334" w:hanging="1201"/>
      </w:pPr>
      <w:rPr>
        <w:rFonts w:hint="default"/>
      </w:rPr>
    </w:lvl>
  </w:abstractNum>
  <w:abstractNum w:abstractNumId="13" w15:restartNumberingAfterBreak="0">
    <w:nsid w:val="72C54E10"/>
    <w:multiLevelType w:val="multilevel"/>
    <w:tmpl w:val="0644B010"/>
    <w:lvl w:ilvl="0">
      <w:start w:val="1"/>
      <w:numFmt w:val="decimal"/>
      <w:lvlText w:val="%1"/>
      <w:lvlJc w:val="left"/>
      <w:pPr>
        <w:ind w:left="900" w:hanging="721"/>
        <w:jc w:val="left"/>
      </w:pPr>
      <w:rPr>
        <w:rFonts w:hint="default"/>
      </w:rPr>
    </w:lvl>
    <w:lvl w:ilvl="1">
      <w:start w:val="3"/>
      <w:numFmt w:val="decimal"/>
      <w:lvlText w:val="%1.%2"/>
      <w:lvlJc w:val="left"/>
      <w:pPr>
        <w:ind w:left="900" w:hanging="721"/>
        <w:jc w:val="left"/>
      </w:pPr>
      <w:rPr>
        <w:rFonts w:ascii="Courier New" w:eastAsia="Courier New" w:hAnsi="Courier New" w:cs="Courier New" w:hint="default"/>
        <w:w w:val="99"/>
        <w:sz w:val="20"/>
        <w:szCs w:val="20"/>
      </w:rPr>
    </w:lvl>
    <w:lvl w:ilvl="2">
      <w:start w:val="1"/>
      <w:numFmt w:val="decimal"/>
      <w:lvlText w:val="%1.%2.%3"/>
      <w:lvlJc w:val="left"/>
      <w:pPr>
        <w:ind w:left="1140" w:hanging="961"/>
        <w:jc w:val="left"/>
      </w:pPr>
      <w:rPr>
        <w:rFonts w:ascii="Courier New" w:eastAsia="Courier New" w:hAnsi="Courier New" w:cs="Courier New" w:hint="default"/>
        <w:w w:val="99"/>
        <w:sz w:val="20"/>
        <w:szCs w:val="20"/>
      </w:rPr>
    </w:lvl>
    <w:lvl w:ilvl="3">
      <w:start w:val="1"/>
      <w:numFmt w:val="lowerLetter"/>
      <w:lvlText w:val="%4."/>
      <w:lvlJc w:val="left"/>
      <w:pPr>
        <w:ind w:left="900" w:hanging="480"/>
        <w:jc w:val="left"/>
      </w:pPr>
      <w:rPr>
        <w:rFonts w:ascii="Courier New" w:eastAsia="Courier New" w:hAnsi="Courier New" w:cs="Courier New" w:hint="default"/>
        <w:w w:val="99"/>
        <w:sz w:val="20"/>
        <w:szCs w:val="20"/>
      </w:rPr>
    </w:lvl>
    <w:lvl w:ilvl="4">
      <w:numFmt w:val="bullet"/>
      <w:lvlText w:val="•"/>
      <w:lvlJc w:val="left"/>
      <w:pPr>
        <w:ind w:left="4340" w:hanging="480"/>
      </w:pPr>
      <w:rPr>
        <w:rFonts w:hint="default"/>
      </w:rPr>
    </w:lvl>
    <w:lvl w:ilvl="5">
      <w:numFmt w:val="bullet"/>
      <w:lvlText w:val="•"/>
      <w:lvlJc w:val="left"/>
      <w:pPr>
        <w:ind w:left="5406" w:hanging="480"/>
      </w:pPr>
      <w:rPr>
        <w:rFonts w:hint="default"/>
      </w:rPr>
    </w:lvl>
    <w:lvl w:ilvl="6">
      <w:numFmt w:val="bullet"/>
      <w:lvlText w:val="•"/>
      <w:lvlJc w:val="left"/>
      <w:pPr>
        <w:ind w:left="6473" w:hanging="480"/>
      </w:pPr>
      <w:rPr>
        <w:rFonts w:hint="default"/>
      </w:rPr>
    </w:lvl>
    <w:lvl w:ilvl="7">
      <w:numFmt w:val="bullet"/>
      <w:lvlText w:val="•"/>
      <w:lvlJc w:val="left"/>
      <w:pPr>
        <w:ind w:left="7540" w:hanging="480"/>
      </w:pPr>
      <w:rPr>
        <w:rFonts w:hint="default"/>
      </w:rPr>
    </w:lvl>
    <w:lvl w:ilvl="8">
      <w:numFmt w:val="bullet"/>
      <w:lvlText w:val="•"/>
      <w:lvlJc w:val="left"/>
      <w:pPr>
        <w:ind w:left="8606" w:hanging="480"/>
      </w:pPr>
      <w:rPr>
        <w:rFonts w:hint="default"/>
      </w:rPr>
    </w:lvl>
  </w:abstractNum>
  <w:abstractNum w:abstractNumId="14" w15:restartNumberingAfterBreak="0">
    <w:nsid w:val="79BC0422"/>
    <w:multiLevelType w:val="multilevel"/>
    <w:tmpl w:val="CE6CA45C"/>
    <w:lvl w:ilvl="0">
      <w:start w:val="1"/>
      <w:numFmt w:val="decimal"/>
      <w:lvlText w:val="%1"/>
      <w:lvlJc w:val="left"/>
      <w:pPr>
        <w:ind w:left="1380" w:hanging="1200"/>
        <w:jc w:val="left"/>
      </w:pPr>
      <w:rPr>
        <w:rFonts w:hint="default"/>
      </w:rPr>
    </w:lvl>
    <w:lvl w:ilvl="1">
      <w:start w:val="3"/>
      <w:numFmt w:val="decimal"/>
      <w:lvlText w:val="%1.%2"/>
      <w:lvlJc w:val="left"/>
      <w:pPr>
        <w:ind w:left="1380" w:hanging="1200"/>
        <w:jc w:val="left"/>
      </w:pPr>
      <w:rPr>
        <w:rFonts w:hint="default"/>
      </w:rPr>
    </w:lvl>
    <w:lvl w:ilvl="2">
      <w:start w:val="2"/>
      <w:numFmt w:val="decimal"/>
      <w:lvlText w:val="%1.%2.%3"/>
      <w:lvlJc w:val="left"/>
      <w:pPr>
        <w:ind w:left="1380" w:hanging="1200"/>
        <w:jc w:val="left"/>
      </w:pPr>
      <w:rPr>
        <w:rFonts w:hint="default"/>
      </w:rPr>
    </w:lvl>
    <w:lvl w:ilvl="3">
      <w:start w:val="1"/>
      <w:numFmt w:val="decimal"/>
      <w:lvlText w:val="%1.%2.%3.%4"/>
      <w:lvlJc w:val="left"/>
      <w:pPr>
        <w:ind w:left="1380" w:hanging="1200"/>
        <w:jc w:val="left"/>
      </w:pPr>
      <w:rPr>
        <w:rFonts w:ascii="Courier New" w:eastAsia="Courier New" w:hAnsi="Courier New" w:cs="Courier New" w:hint="default"/>
        <w:w w:val="99"/>
        <w:sz w:val="20"/>
        <w:szCs w:val="20"/>
      </w:rPr>
    </w:lvl>
    <w:lvl w:ilvl="4">
      <w:start w:val="1"/>
      <w:numFmt w:val="lowerLetter"/>
      <w:lvlText w:val="%5."/>
      <w:lvlJc w:val="left"/>
      <w:pPr>
        <w:ind w:left="900" w:hanging="480"/>
        <w:jc w:val="left"/>
      </w:pPr>
      <w:rPr>
        <w:rFonts w:ascii="Courier New" w:eastAsia="Courier New" w:hAnsi="Courier New" w:cs="Courier New" w:hint="default"/>
        <w:w w:val="99"/>
        <w:sz w:val="20"/>
        <w:szCs w:val="20"/>
      </w:rPr>
    </w:lvl>
    <w:lvl w:ilvl="5">
      <w:numFmt w:val="bullet"/>
      <w:lvlText w:val="•"/>
      <w:lvlJc w:val="left"/>
      <w:pPr>
        <w:ind w:left="5540" w:hanging="480"/>
      </w:pPr>
      <w:rPr>
        <w:rFonts w:hint="default"/>
      </w:rPr>
    </w:lvl>
    <w:lvl w:ilvl="6">
      <w:numFmt w:val="bullet"/>
      <w:lvlText w:val="•"/>
      <w:lvlJc w:val="left"/>
      <w:pPr>
        <w:ind w:left="6580" w:hanging="480"/>
      </w:pPr>
      <w:rPr>
        <w:rFonts w:hint="default"/>
      </w:rPr>
    </w:lvl>
    <w:lvl w:ilvl="7">
      <w:numFmt w:val="bullet"/>
      <w:lvlText w:val="•"/>
      <w:lvlJc w:val="left"/>
      <w:pPr>
        <w:ind w:left="7620" w:hanging="480"/>
      </w:pPr>
      <w:rPr>
        <w:rFonts w:hint="default"/>
      </w:rPr>
    </w:lvl>
    <w:lvl w:ilvl="8">
      <w:numFmt w:val="bullet"/>
      <w:lvlText w:val="•"/>
      <w:lvlJc w:val="left"/>
      <w:pPr>
        <w:ind w:left="8660" w:hanging="480"/>
      </w:pPr>
      <w:rPr>
        <w:rFonts w:hint="default"/>
      </w:rPr>
    </w:lvl>
  </w:abstractNum>
  <w:abstractNum w:abstractNumId="15" w15:restartNumberingAfterBreak="0">
    <w:nsid w:val="7CE06217"/>
    <w:multiLevelType w:val="multilevel"/>
    <w:tmpl w:val="D2325FEA"/>
    <w:lvl w:ilvl="0">
      <w:start w:val="3"/>
      <w:numFmt w:val="decimal"/>
      <w:lvlText w:val="%1"/>
      <w:lvlJc w:val="left"/>
      <w:pPr>
        <w:ind w:left="1358" w:hanging="720"/>
        <w:jc w:val="left"/>
      </w:pPr>
      <w:rPr>
        <w:rFonts w:hint="default"/>
      </w:rPr>
    </w:lvl>
    <w:lvl w:ilvl="1">
      <w:start w:val="1"/>
      <w:numFmt w:val="decimal"/>
      <w:lvlText w:val="%1.%2"/>
      <w:lvlJc w:val="left"/>
      <w:pPr>
        <w:ind w:left="399" w:hanging="720"/>
        <w:jc w:val="left"/>
      </w:pPr>
      <w:rPr>
        <w:rFonts w:ascii="Courier New" w:eastAsia="Courier New" w:hAnsi="Courier New" w:cs="Courier New" w:hint="default"/>
        <w:w w:val="99"/>
        <w:sz w:val="20"/>
        <w:szCs w:val="20"/>
      </w:rPr>
    </w:lvl>
    <w:lvl w:ilvl="2">
      <w:start w:val="1"/>
      <w:numFmt w:val="decimal"/>
      <w:lvlText w:val="%1.%2.%3"/>
      <w:lvlJc w:val="left"/>
      <w:pPr>
        <w:ind w:left="1838" w:hanging="960"/>
        <w:jc w:val="left"/>
      </w:pPr>
      <w:rPr>
        <w:rFonts w:ascii="Courier New" w:eastAsia="Courier New" w:hAnsi="Courier New" w:cs="Courier New" w:hint="default"/>
        <w:w w:val="99"/>
        <w:sz w:val="20"/>
        <w:szCs w:val="20"/>
      </w:rPr>
    </w:lvl>
    <w:lvl w:ilvl="3">
      <w:start w:val="1"/>
      <w:numFmt w:val="decimal"/>
      <w:lvlText w:val="%1.%2.%3.%4"/>
      <w:lvlJc w:val="left"/>
      <w:pPr>
        <w:ind w:left="2319" w:hanging="1201"/>
        <w:jc w:val="left"/>
      </w:pPr>
      <w:rPr>
        <w:rFonts w:ascii="Courier New" w:eastAsia="Courier New" w:hAnsi="Courier New" w:cs="Courier New" w:hint="default"/>
        <w:w w:val="99"/>
        <w:sz w:val="20"/>
        <w:szCs w:val="20"/>
      </w:rPr>
    </w:lvl>
    <w:lvl w:ilvl="4">
      <w:numFmt w:val="bullet"/>
      <w:lvlText w:val="•"/>
      <w:lvlJc w:val="left"/>
      <w:pPr>
        <w:ind w:left="3522" w:hanging="1201"/>
      </w:pPr>
      <w:rPr>
        <w:rFonts w:hint="default"/>
      </w:rPr>
    </w:lvl>
    <w:lvl w:ilvl="5">
      <w:numFmt w:val="bullet"/>
      <w:lvlText w:val="•"/>
      <w:lvlJc w:val="left"/>
      <w:pPr>
        <w:ind w:left="4725" w:hanging="1201"/>
      </w:pPr>
      <w:rPr>
        <w:rFonts w:hint="default"/>
      </w:rPr>
    </w:lvl>
    <w:lvl w:ilvl="6">
      <w:numFmt w:val="bullet"/>
      <w:lvlText w:val="•"/>
      <w:lvlJc w:val="left"/>
      <w:pPr>
        <w:ind w:left="5928" w:hanging="1201"/>
      </w:pPr>
      <w:rPr>
        <w:rFonts w:hint="default"/>
      </w:rPr>
    </w:lvl>
    <w:lvl w:ilvl="7">
      <w:numFmt w:val="bullet"/>
      <w:lvlText w:val="•"/>
      <w:lvlJc w:val="left"/>
      <w:pPr>
        <w:ind w:left="7131" w:hanging="1201"/>
      </w:pPr>
      <w:rPr>
        <w:rFonts w:hint="default"/>
      </w:rPr>
    </w:lvl>
    <w:lvl w:ilvl="8">
      <w:numFmt w:val="bullet"/>
      <w:lvlText w:val="•"/>
      <w:lvlJc w:val="left"/>
      <w:pPr>
        <w:ind w:left="8334" w:hanging="1201"/>
      </w:pPr>
      <w:rPr>
        <w:rFonts w:hint="default"/>
      </w:rPr>
    </w:lvl>
  </w:abstractNum>
  <w:num w:numId="1">
    <w:abstractNumId w:val="11"/>
  </w:num>
  <w:num w:numId="2">
    <w:abstractNumId w:val="0"/>
  </w:num>
  <w:num w:numId="3">
    <w:abstractNumId w:val="1"/>
  </w:num>
  <w:num w:numId="4">
    <w:abstractNumId w:val="10"/>
  </w:num>
  <w:num w:numId="5">
    <w:abstractNumId w:val="8"/>
  </w:num>
  <w:num w:numId="6">
    <w:abstractNumId w:val="6"/>
  </w:num>
  <w:num w:numId="7">
    <w:abstractNumId w:val="5"/>
  </w:num>
  <w:num w:numId="8">
    <w:abstractNumId w:val="9"/>
  </w:num>
  <w:num w:numId="9">
    <w:abstractNumId w:val="14"/>
  </w:num>
  <w:num w:numId="10">
    <w:abstractNumId w:val="13"/>
  </w:num>
  <w:num w:numId="11">
    <w:abstractNumId w:val="4"/>
  </w:num>
  <w:num w:numId="12">
    <w:abstractNumId w:val="3"/>
  </w:num>
  <w:num w:numId="13">
    <w:abstractNumId w:val="7"/>
  </w:num>
  <w:num w:numId="14">
    <w:abstractNumId w:val="15"/>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2B9"/>
    <w:rsid w:val="00173397"/>
    <w:rsid w:val="001A6B2C"/>
    <w:rsid w:val="001F783D"/>
    <w:rsid w:val="0025657D"/>
    <w:rsid w:val="0026524F"/>
    <w:rsid w:val="00293637"/>
    <w:rsid w:val="002F0B4C"/>
    <w:rsid w:val="00310201"/>
    <w:rsid w:val="003F12B9"/>
    <w:rsid w:val="00414F0C"/>
    <w:rsid w:val="00480A6C"/>
    <w:rsid w:val="004D01D5"/>
    <w:rsid w:val="005C6383"/>
    <w:rsid w:val="005F14E1"/>
    <w:rsid w:val="00670D87"/>
    <w:rsid w:val="006829D6"/>
    <w:rsid w:val="006C1DCE"/>
    <w:rsid w:val="006E7154"/>
    <w:rsid w:val="007457B0"/>
    <w:rsid w:val="00762E6A"/>
    <w:rsid w:val="00814374"/>
    <w:rsid w:val="008150C9"/>
    <w:rsid w:val="0089461C"/>
    <w:rsid w:val="009E6EFD"/>
    <w:rsid w:val="00A26780"/>
    <w:rsid w:val="00A66C28"/>
    <w:rsid w:val="00B403EF"/>
    <w:rsid w:val="00B4154A"/>
    <w:rsid w:val="00C123FB"/>
    <w:rsid w:val="00C65A1C"/>
    <w:rsid w:val="00C72232"/>
    <w:rsid w:val="00C73AE9"/>
    <w:rsid w:val="00CC1827"/>
    <w:rsid w:val="00D33FE8"/>
    <w:rsid w:val="00E95DBD"/>
    <w:rsid w:val="00F31688"/>
    <w:rsid w:val="00F351B6"/>
    <w:rsid w:val="00F52F4C"/>
    <w:rsid w:val="00F8192D"/>
    <w:rsid w:val="00F87D5E"/>
    <w:rsid w:val="00FA4992"/>
    <w:rsid w:val="00FD2A7C"/>
    <w:rsid w:val="00FF2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7078B5"/>
  <w15:docId w15:val="{2B604016-8F4A-4AFC-B621-CFB819476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urier New" w:eastAsia="Courier New" w:hAnsi="Courier New" w:cs="Courier New"/>
    </w:rPr>
  </w:style>
  <w:style w:type="paragraph" w:styleId="Heading1">
    <w:name w:val="heading 1"/>
    <w:basedOn w:val="Normal"/>
    <w:uiPriority w:val="1"/>
    <w:qFormat/>
    <w:pPr>
      <w:ind w:left="163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00" w:hanging="480"/>
    </w:pPr>
  </w:style>
  <w:style w:type="paragraph" w:customStyle="1" w:styleId="TableParagraph">
    <w:name w:val="Table Paragraph"/>
    <w:basedOn w:val="Normal"/>
    <w:uiPriority w:val="1"/>
    <w:qFormat/>
    <w:pPr>
      <w:spacing w:before="12"/>
      <w:ind w:left="57"/>
    </w:pPr>
  </w:style>
  <w:style w:type="character" w:styleId="CommentReference">
    <w:name w:val="annotation reference"/>
    <w:basedOn w:val="DefaultParagraphFont"/>
    <w:uiPriority w:val="99"/>
    <w:semiHidden/>
    <w:unhideWhenUsed/>
    <w:rsid w:val="00173397"/>
    <w:rPr>
      <w:sz w:val="16"/>
      <w:szCs w:val="16"/>
    </w:rPr>
  </w:style>
  <w:style w:type="paragraph" w:styleId="CommentText">
    <w:name w:val="annotation text"/>
    <w:basedOn w:val="Normal"/>
    <w:link w:val="CommentTextChar"/>
    <w:uiPriority w:val="99"/>
    <w:semiHidden/>
    <w:unhideWhenUsed/>
    <w:rsid w:val="00173397"/>
    <w:rPr>
      <w:sz w:val="20"/>
      <w:szCs w:val="20"/>
    </w:rPr>
  </w:style>
  <w:style w:type="character" w:customStyle="1" w:styleId="CommentTextChar">
    <w:name w:val="Comment Text Char"/>
    <w:basedOn w:val="DefaultParagraphFont"/>
    <w:link w:val="CommentText"/>
    <w:uiPriority w:val="99"/>
    <w:semiHidden/>
    <w:rsid w:val="00173397"/>
    <w:rPr>
      <w:rFonts w:ascii="Courier New" w:eastAsia="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173397"/>
    <w:rPr>
      <w:b/>
      <w:bCs/>
    </w:rPr>
  </w:style>
  <w:style w:type="character" w:customStyle="1" w:styleId="CommentSubjectChar">
    <w:name w:val="Comment Subject Char"/>
    <w:basedOn w:val="CommentTextChar"/>
    <w:link w:val="CommentSubject"/>
    <w:uiPriority w:val="99"/>
    <w:semiHidden/>
    <w:rsid w:val="00173397"/>
    <w:rPr>
      <w:rFonts w:ascii="Courier New" w:eastAsia="Courier New" w:hAnsi="Courier New" w:cs="Courier New"/>
      <w:b/>
      <w:bCs/>
      <w:sz w:val="20"/>
      <w:szCs w:val="20"/>
    </w:rPr>
  </w:style>
  <w:style w:type="paragraph" w:styleId="BalloonText">
    <w:name w:val="Balloon Text"/>
    <w:basedOn w:val="Normal"/>
    <w:link w:val="BalloonTextChar"/>
    <w:uiPriority w:val="99"/>
    <w:semiHidden/>
    <w:unhideWhenUsed/>
    <w:rsid w:val="001733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397"/>
    <w:rPr>
      <w:rFonts w:ascii="Segoe UI" w:eastAsia="Courier New"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6060</Words>
  <Characters>34548</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UFGS 07 61 14.00 20 Steel Standing Seam Roofing</vt:lpstr>
    </vt:vector>
  </TitlesOfParts>
  <Company>United States Army</Company>
  <LinksUpToDate>false</LinksUpToDate>
  <CharactersWithSpaces>40527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UFGS 07 61 14.00 20 Steel Standing Seam Roofing</dc:title>
  <dc:creator>Eleno, Marilyn R CIV</dc:creator>
  <cp:lastModifiedBy>Eleno, Marilyn R CIV USA IMCOM</cp:lastModifiedBy>
  <cp:revision>2</cp:revision>
  <dcterms:created xsi:type="dcterms:W3CDTF">2018-08-23T21:09:00Z</dcterms:created>
  <dcterms:modified xsi:type="dcterms:W3CDTF">2018-08-23T21:09:00Z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2018-05-22T00:00:00Z</vt:filetime>
  </property>
  <property fmtid="{D5CDD505-2E9C-101B-9397-08002B2CF9AE}" pid="3" name="LastSaved">
    <vt:filetime>2018-05-22T00:00:00Z</vt:filetime>
  </property>
</Properties>
</file>